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E722E" w14:textId="77777777" w:rsidR="00265B25" w:rsidRDefault="0053561A" w:rsidP="00D05272">
      <w:pPr>
        <w:rPr>
          <w:rFonts w:ascii="Arial" w:hAnsi="Arial" w:cs="Arial"/>
          <w:b/>
          <w:sz w:val="24"/>
          <w:szCs w:val="24"/>
        </w:rPr>
      </w:pPr>
      <w:r w:rsidRPr="00975D13">
        <w:rPr>
          <w:rFonts w:ascii="Arial" w:hAnsi="Arial" w:cs="Arial"/>
          <w:b/>
          <w:noProof/>
          <w:sz w:val="24"/>
          <w:szCs w:val="24"/>
          <w:lang w:eastAsia="en-GB"/>
        </w:rPr>
        <w:drawing>
          <wp:anchor distT="0" distB="0" distL="114300" distR="114300" simplePos="0" relativeHeight="251671552" behindDoc="1" locked="0" layoutInCell="1" allowOverlap="1" wp14:anchorId="7F679B71" wp14:editId="44C32AC6">
            <wp:simplePos x="0" y="0"/>
            <wp:positionH relativeFrom="column">
              <wp:posOffset>-291465</wp:posOffset>
            </wp:positionH>
            <wp:positionV relativeFrom="paragraph">
              <wp:posOffset>-480060</wp:posOffset>
            </wp:positionV>
            <wp:extent cx="4191989" cy="2812444"/>
            <wp:effectExtent l="0" t="0" r="0" b="6985"/>
            <wp:wrapNone/>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989" cy="2812444"/>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7A">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w:t>
      </w:r>
      <w:proofErr w:type="spellStart"/>
      <w:r w:rsidR="00BE587A">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sdf</w:t>
      </w:r>
      <w:proofErr w:type="spellEnd"/>
      <w:r w:rsidR="00975D13" w:rsidRPr="00975D1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C3F84" w:rsidRPr="00B7505C">
        <w:rPr>
          <w:rFonts w:ascii="Arial" w:hAnsi="Arial" w:cs="Arial"/>
          <w:b/>
          <w:sz w:val="24"/>
          <w:szCs w:val="24"/>
        </w:rPr>
        <w:t xml:space="preserve"> </w:t>
      </w:r>
    </w:p>
    <w:p w14:paraId="0A8F3298" w14:textId="77777777" w:rsidR="00265B25" w:rsidRDefault="00265B25" w:rsidP="00D05272">
      <w:pPr>
        <w:rPr>
          <w:rFonts w:ascii="Arial" w:hAnsi="Arial" w:cs="Arial"/>
          <w:b/>
          <w:sz w:val="24"/>
          <w:szCs w:val="24"/>
        </w:rPr>
      </w:pPr>
    </w:p>
    <w:p w14:paraId="3294A991" w14:textId="77777777" w:rsidR="00265B25" w:rsidRDefault="00265B25" w:rsidP="00D05272">
      <w:pPr>
        <w:rPr>
          <w:rFonts w:ascii="Arial" w:hAnsi="Arial" w:cs="Arial"/>
          <w:b/>
          <w:sz w:val="24"/>
          <w:szCs w:val="24"/>
        </w:rPr>
      </w:pPr>
    </w:p>
    <w:p w14:paraId="0C39E9EF" w14:textId="77777777" w:rsidR="00265B25" w:rsidRDefault="00265B25" w:rsidP="00D05272">
      <w:pPr>
        <w:rPr>
          <w:rFonts w:ascii="Arial" w:hAnsi="Arial" w:cs="Arial"/>
          <w:b/>
          <w:sz w:val="24"/>
          <w:szCs w:val="24"/>
        </w:rPr>
      </w:pPr>
    </w:p>
    <w:p w14:paraId="24D02987" w14:textId="77777777" w:rsidR="00265B25" w:rsidRDefault="00265B25" w:rsidP="00D05272">
      <w:pPr>
        <w:rPr>
          <w:rFonts w:ascii="Arial" w:hAnsi="Arial" w:cs="Arial"/>
          <w:b/>
          <w:sz w:val="24"/>
          <w:szCs w:val="24"/>
        </w:rPr>
      </w:pPr>
    </w:p>
    <w:p w14:paraId="60D5E041" w14:textId="77777777" w:rsidR="00265B25" w:rsidRDefault="00265B25" w:rsidP="00D05272">
      <w:pPr>
        <w:rPr>
          <w:rFonts w:ascii="Arial" w:hAnsi="Arial" w:cs="Arial"/>
          <w:b/>
          <w:sz w:val="24"/>
          <w:szCs w:val="24"/>
        </w:rPr>
      </w:pPr>
    </w:p>
    <w:p w14:paraId="08091102" w14:textId="77777777" w:rsidR="00265B25" w:rsidRDefault="00265B25" w:rsidP="00265B25">
      <w:pPr>
        <w:pStyle w:val="NoSpacing"/>
      </w:pPr>
    </w:p>
    <w:p w14:paraId="5EDE22B6" w14:textId="77777777" w:rsidR="00265B25" w:rsidRDefault="00265B25" w:rsidP="00265B25">
      <w:pPr>
        <w:spacing w:after="0"/>
        <w:rPr>
          <w:rFonts w:ascii="Arial" w:hAnsi="Arial" w:cs="Arial"/>
          <w:b/>
          <w:color w:val="213A7C"/>
          <w:sz w:val="48"/>
          <w:szCs w:val="48"/>
        </w:rPr>
      </w:pPr>
    </w:p>
    <w:p w14:paraId="0AE687AC" w14:textId="77777777" w:rsidR="00600C05" w:rsidRDefault="00600C05" w:rsidP="00265B25">
      <w:pPr>
        <w:spacing w:after="0"/>
        <w:rPr>
          <w:rFonts w:ascii="Arial" w:hAnsi="Arial" w:cs="Arial"/>
          <w:b/>
          <w:sz w:val="48"/>
          <w:szCs w:val="48"/>
        </w:rPr>
      </w:pPr>
    </w:p>
    <w:p w14:paraId="48EF8602" w14:textId="77777777" w:rsidR="00E27350" w:rsidRDefault="001F3EF2" w:rsidP="001F3EF2">
      <w:pPr>
        <w:tabs>
          <w:tab w:val="left" w:pos="6855"/>
        </w:tabs>
        <w:spacing w:after="0"/>
        <w:rPr>
          <w:rFonts w:ascii="Arial" w:hAnsi="Arial" w:cs="Arial"/>
          <w:b/>
          <w:sz w:val="48"/>
          <w:szCs w:val="48"/>
        </w:rPr>
      </w:pPr>
      <w:r>
        <w:rPr>
          <w:rFonts w:ascii="Arial" w:hAnsi="Arial" w:cs="Arial"/>
          <w:b/>
          <w:sz w:val="48"/>
          <w:szCs w:val="48"/>
        </w:rPr>
        <w:tab/>
      </w:r>
    </w:p>
    <w:p w14:paraId="27F4E13B" w14:textId="77777777" w:rsidR="00E27350" w:rsidRDefault="00E27350" w:rsidP="00265B25">
      <w:pPr>
        <w:spacing w:after="0"/>
        <w:rPr>
          <w:rFonts w:ascii="Arial" w:hAnsi="Arial" w:cs="Arial"/>
          <w:b/>
          <w:sz w:val="48"/>
          <w:szCs w:val="48"/>
        </w:rPr>
      </w:pPr>
    </w:p>
    <w:p w14:paraId="78715A7D" w14:textId="2089A0F7" w:rsidR="00E13673" w:rsidRPr="00E13673" w:rsidRDefault="00E13673" w:rsidP="00265B25">
      <w:pPr>
        <w:spacing w:after="0"/>
        <w:rPr>
          <w:rFonts w:ascii="Arial" w:hAnsi="Arial" w:cs="Arial"/>
          <w:b/>
          <w:sz w:val="72"/>
          <w:szCs w:val="96"/>
        </w:rPr>
      </w:pPr>
      <w:r w:rsidRPr="00E13673">
        <w:rPr>
          <w:rFonts w:ascii="Arial" w:hAnsi="Arial" w:cs="Arial"/>
          <w:b/>
          <w:sz w:val="72"/>
          <w:szCs w:val="96"/>
        </w:rPr>
        <w:t>Bolton’s Fund</w:t>
      </w:r>
      <w:r w:rsidR="00E34249">
        <w:rPr>
          <w:rFonts w:ascii="Arial" w:hAnsi="Arial" w:cs="Arial"/>
          <w:b/>
          <w:sz w:val="72"/>
          <w:szCs w:val="96"/>
        </w:rPr>
        <w:t xml:space="preserve">: </w:t>
      </w:r>
    </w:p>
    <w:p w14:paraId="2FA9673F" w14:textId="6037012A" w:rsidR="002304D9" w:rsidRDefault="00021233" w:rsidP="00265B25">
      <w:pPr>
        <w:spacing w:after="0"/>
        <w:rPr>
          <w:rFonts w:ascii="Arial" w:hAnsi="Arial" w:cs="Arial"/>
          <w:b/>
          <w:sz w:val="72"/>
          <w:szCs w:val="96"/>
        </w:rPr>
      </w:pPr>
      <w:r w:rsidRPr="00E13673">
        <w:rPr>
          <w:rFonts w:ascii="Arial" w:hAnsi="Arial" w:cs="Arial"/>
          <w:b/>
          <w:sz w:val="72"/>
          <w:szCs w:val="96"/>
        </w:rPr>
        <w:t xml:space="preserve">Household Support Fund </w:t>
      </w:r>
      <w:r w:rsidR="00D22D84">
        <w:rPr>
          <w:rFonts w:ascii="Arial" w:hAnsi="Arial" w:cs="Arial"/>
          <w:b/>
          <w:sz w:val="72"/>
          <w:szCs w:val="96"/>
        </w:rPr>
        <w:t>5 May</w:t>
      </w:r>
      <w:r w:rsidR="00E34249">
        <w:rPr>
          <w:rFonts w:ascii="Arial" w:hAnsi="Arial" w:cs="Arial"/>
          <w:b/>
          <w:sz w:val="72"/>
          <w:szCs w:val="96"/>
        </w:rPr>
        <w:t xml:space="preserve"> – September 2024</w:t>
      </w:r>
    </w:p>
    <w:p w14:paraId="2B064272" w14:textId="2A2FD7CC" w:rsidR="00455C08" w:rsidRDefault="00455C08" w:rsidP="00265B25">
      <w:pPr>
        <w:spacing w:after="0"/>
        <w:rPr>
          <w:rFonts w:ascii="Arial" w:hAnsi="Arial" w:cs="Arial"/>
          <w:b/>
          <w:sz w:val="72"/>
          <w:szCs w:val="96"/>
        </w:rPr>
      </w:pPr>
    </w:p>
    <w:p w14:paraId="0876726C" w14:textId="7C6ED97C" w:rsidR="00455C08" w:rsidRPr="00E13673" w:rsidRDefault="00455C08" w:rsidP="00265B25">
      <w:pPr>
        <w:spacing w:after="0"/>
        <w:rPr>
          <w:rFonts w:ascii="Arial" w:hAnsi="Arial" w:cs="Arial"/>
          <w:b/>
          <w:sz w:val="72"/>
          <w:szCs w:val="96"/>
        </w:rPr>
      </w:pPr>
      <w:r>
        <w:rPr>
          <w:rFonts w:ascii="Arial" w:hAnsi="Arial" w:cs="Arial"/>
          <w:b/>
          <w:sz w:val="72"/>
          <w:szCs w:val="96"/>
        </w:rPr>
        <w:t xml:space="preserve">Large Grants </w:t>
      </w:r>
    </w:p>
    <w:p w14:paraId="10EA9CDA" w14:textId="77777777" w:rsidR="002304D9" w:rsidRDefault="002304D9" w:rsidP="00265B25">
      <w:pPr>
        <w:spacing w:after="0"/>
        <w:rPr>
          <w:rFonts w:ascii="Arial" w:hAnsi="Arial" w:cs="Arial"/>
          <w:b/>
          <w:sz w:val="48"/>
          <w:szCs w:val="48"/>
        </w:rPr>
      </w:pPr>
    </w:p>
    <w:p w14:paraId="421214EA" w14:textId="4F1DD7A3" w:rsidR="00265B25" w:rsidRPr="00E34249" w:rsidRDefault="00265B25" w:rsidP="00265B25">
      <w:pPr>
        <w:spacing w:after="0"/>
        <w:rPr>
          <w:rFonts w:ascii="Arial" w:hAnsi="Arial" w:cs="Arial"/>
          <w:b/>
          <w:sz w:val="44"/>
          <w:szCs w:val="44"/>
        </w:rPr>
      </w:pPr>
      <w:r w:rsidRPr="00E34249">
        <w:rPr>
          <w:rFonts w:ascii="Arial" w:hAnsi="Arial" w:cs="Arial"/>
          <w:b/>
          <w:sz w:val="44"/>
          <w:szCs w:val="44"/>
        </w:rPr>
        <w:t xml:space="preserve">Allocation: </w:t>
      </w:r>
      <w:r w:rsidRPr="00E34249">
        <w:rPr>
          <w:rFonts w:ascii="Arial" w:hAnsi="Arial" w:cs="Arial"/>
          <w:b/>
          <w:sz w:val="44"/>
          <w:szCs w:val="44"/>
        </w:rPr>
        <w:tab/>
      </w:r>
      <w:r w:rsidR="00E34249" w:rsidRPr="00E34249">
        <w:rPr>
          <w:rFonts w:ascii="Arial" w:hAnsi="Arial" w:cs="Arial"/>
          <w:b/>
          <w:sz w:val="44"/>
          <w:szCs w:val="44"/>
        </w:rPr>
        <w:t>£25</w:t>
      </w:r>
      <w:r w:rsidR="00D22D84">
        <w:rPr>
          <w:rFonts w:ascii="Arial" w:hAnsi="Arial" w:cs="Arial"/>
          <w:b/>
          <w:sz w:val="44"/>
          <w:szCs w:val="44"/>
        </w:rPr>
        <w:t>0</w:t>
      </w:r>
      <w:r w:rsidR="00E34249" w:rsidRPr="00E34249">
        <w:rPr>
          <w:rFonts w:ascii="Arial" w:hAnsi="Arial" w:cs="Arial"/>
          <w:b/>
          <w:sz w:val="44"/>
          <w:szCs w:val="44"/>
        </w:rPr>
        <w:t>,00</w:t>
      </w:r>
      <w:r w:rsidR="007624CD">
        <w:rPr>
          <w:rFonts w:ascii="Arial" w:hAnsi="Arial" w:cs="Arial"/>
          <w:b/>
          <w:sz w:val="44"/>
          <w:szCs w:val="44"/>
        </w:rPr>
        <w:t>0.00</w:t>
      </w:r>
    </w:p>
    <w:p w14:paraId="58A7132B" w14:textId="3D748462" w:rsidR="004B72FE" w:rsidRPr="00E34249" w:rsidRDefault="00B57456" w:rsidP="00265B25">
      <w:pPr>
        <w:spacing w:after="0"/>
        <w:rPr>
          <w:rFonts w:ascii="Arial" w:hAnsi="Arial" w:cs="Arial"/>
          <w:b/>
          <w:sz w:val="44"/>
          <w:szCs w:val="44"/>
        </w:rPr>
      </w:pPr>
      <w:r w:rsidRPr="00E34249">
        <w:rPr>
          <w:rFonts w:ascii="Arial" w:hAnsi="Arial" w:cs="Arial"/>
          <w:b/>
          <w:sz w:val="44"/>
          <w:szCs w:val="44"/>
        </w:rPr>
        <w:t>Period:</w:t>
      </w:r>
      <w:r w:rsidRPr="00E34249">
        <w:rPr>
          <w:rFonts w:ascii="Arial" w:hAnsi="Arial" w:cs="Arial"/>
          <w:b/>
          <w:sz w:val="44"/>
          <w:szCs w:val="44"/>
        </w:rPr>
        <w:tab/>
      </w:r>
      <w:r w:rsidRPr="00E34249">
        <w:rPr>
          <w:rFonts w:ascii="Arial" w:hAnsi="Arial" w:cs="Arial"/>
          <w:b/>
          <w:sz w:val="44"/>
          <w:szCs w:val="44"/>
        </w:rPr>
        <w:tab/>
        <w:t xml:space="preserve">Finishing </w:t>
      </w:r>
      <w:r w:rsidR="00E34249" w:rsidRPr="00E34249">
        <w:rPr>
          <w:rFonts w:ascii="Arial" w:hAnsi="Arial" w:cs="Arial"/>
          <w:b/>
          <w:sz w:val="44"/>
          <w:szCs w:val="44"/>
        </w:rPr>
        <w:t>30</w:t>
      </w:r>
      <w:r w:rsidR="00E34249" w:rsidRPr="00E34249">
        <w:rPr>
          <w:rFonts w:ascii="Arial" w:hAnsi="Arial" w:cs="Arial"/>
          <w:b/>
          <w:sz w:val="44"/>
          <w:szCs w:val="44"/>
          <w:vertAlign w:val="superscript"/>
        </w:rPr>
        <w:t>th</w:t>
      </w:r>
      <w:r w:rsidR="00E34249" w:rsidRPr="00E34249">
        <w:rPr>
          <w:rFonts w:ascii="Arial" w:hAnsi="Arial" w:cs="Arial"/>
          <w:b/>
          <w:sz w:val="44"/>
          <w:szCs w:val="44"/>
        </w:rPr>
        <w:t xml:space="preserve"> September 2024</w:t>
      </w:r>
    </w:p>
    <w:p w14:paraId="4AB9330B" w14:textId="42ECC60A" w:rsidR="00265B25" w:rsidRPr="00E34249" w:rsidRDefault="004B72FE" w:rsidP="00265B25">
      <w:pPr>
        <w:spacing w:after="0"/>
        <w:rPr>
          <w:rFonts w:ascii="Arial" w:hAnsi="Arial" w:cs="Arial"/>
          <w:b/>
          <w:sz w:val="44"/>
          <w:szCs w:val="44"/>
        </w:rPr>
      </w:pPr>
      <w:r w:rsidRPr="00E34249">
        <w:rPr>
          <w:rFonts w:ascii="Arial" w:hAnsi="Arial" w:cs="Arial"/>
          <w:b/>
          <w:sz w:val="44"/>
          <w:szCs w:val="44"/>
        </w:rPr>
        <w:t xml:space="preserve">Closing date: </w:t>
      </w:r>
      <w:r w:rsidRPr="00D22D84">
        <w:rPr>
          <w:rFonts w:ascii="Arial" w:hAnsi="Arial" w:cs="Arial"/>
          <w:b/>
          <w:sz w:val="44"/>
          <w:szCs w:val="44"/>
        </w:rPr>
        <w:t xml:space="preserve">Sunday </w:t>
      </w:r>
      <w:r w:rsidR="00D22D84" w:rsidRPr="00D22D84">
        <w:rPr>
          <w:rFonts w:ascii="Arial" w:hAnsi="Arial" w:cs="Arial"/>
          <w:b/>
          <w:sz w:val="44"/>
          <w:szCs w:val="44"/>
        </w:rPr>
        <w:t>23</w:t>
      </w:r>
      <w:r w:rsidR="00D22D84" w:rsidRPr="00D22D84">
        <w:rPr>
          <w:rFonts w:ascii="Arial" w:hAnsi="Arial" w:cs="Arial"/>
          <w:b/>
          <w:sz w:val="44"/>
          <w:szCs w:val="44"/>
          <w:vertAlign w:val="superscript"/>
        </w:rPr>
        <w:t>rd</w:t>
      </w:r>
      <w:r w:rsidR="00D22D84" w:rsidRPr="00D22D84">
        <w:rPr>
          <w:rFonts w:ascii="Arial" w:hAnsi="Arial" w:cs="Arial"/>
          <w:b/>
          <w:sz w:val="44"/>
          <w:szCs w:val="44"/>
        </w:rPr>
        <w:t xml:space="preserve"> June</w:t>
      </w:r>
      <w:r w:rsidRPr="00D22D84">
        <w:rPr>
          <w:rFonts w:ascii="Arial" w:hAnsi="Arial" w:cs="Arial"/>
          <w:b/>
          <w:sz w:val="44"/>
          <w:szCs w:val="44"/>
        </w:rPr>
        <w:t xml:space="preserve"> 202</w:t>
      </w:r>
      <w:r w:rsidR="00D22D84" w:rsidRPr="00D22D84">
        <w:rPr>
          <w:rFonts w:ascii="Arial" w:hAnsi="Arial" w:cs="Arial"/>
          <w:b/>
          <w:sz w:val="44"/>
          <w:szCs w:val="44"/>
        </w:rPr>
        <w:t>4</w:t>
      </w:r>
    </w:p>
    <w:p w14:paraId="3DE80543" w14:textId="77777777" w:rsidR="00265B25" w:rsidRPr="00476F86" w:rsidRDefault="00265B25" w:rsidP="00265B25">
      <w:pPr>
        <w:spacing w:after="0"/>
        <w:rPr>
          <w:rFonts w:ascii="Arial" w:hAnsi="Arial" w:cs="Arial"/>
          <w:sz w:val="56"/>
          <w:szCs w:val="56"/>
        </w:rPr>
      </w:pPr>
    </w:p>
    <w:p w14:paraId="091EB422" w14:textId="77777777" w:rsidR="00265B25" w:rsidRDefault="00265B25" w:rsidP="00265B25">
      <w:pPr>
        <w:pStyle w:val="NoSpacing"/>
      </w:pPr>
    </w:p>
    <w:p w14:paraId="501052BC" w14:textId="77777777" w:rsidR="00600C05" w:rsidRPr="00476F86" w:rsidRDefault="00600C05" w:rsidP="00265B25">
      <w:pPr>
        <w:pStyle w:val="NoSpacing"/>
      </w:pPr>
    </w:p>
    <w:p w14:paraId="1D42D3F6" w14:textId="77777777" w:rsidR="00415EA7" w:rsidRDefault="00265B25" w:rsidP="00265B25">
      <w:pPr>
        <w:pStyle w:val="NoSpacing"/>
        <w:rPr>
          <w:rFonts w:ascii="Arial" w:hAnsi="Arial" w:cs="Arial"/>
          <w:b/>
          <w:sz w:val="56"/>
          <w:szCs w:val="56"/>
        </w:rPr>
      </w:pPr>
      <w:r w:rsidRPr="00476F86">
        <w:rPr>
          <w:rFonts w:ascii="Arial" w:hAnsi="Arial" w:cs="Arial"/>
          <w:b/>
          <w:sz w:val="56"/>
          <w:szCs w:val="56"/>
        </w:rPr>
        <w:t>Programme Guidelines</w:t>
      </w:r>
      <w:r w:rsidR="00E20700">
        <w:rPr>
          <w:rFonts w:ascii="Arial" w:hAnsi="Arial" w:cs="Arial"/>
          <w:b/>
          <w:sz w:val="56"/>
          <w:szCs w:val="56"/>
        </w:rPr>
        <w:t xml:space="preserve"> </w:t>
      </w:r>
    </w:p>
    <w:p w14:paraId="27CA39CB" w14:textId="77777777" w:rsidR="00265B25" w:rsidRDefault="00265B25" w:rsidP="00265B25">
      <w:pPr>
        <w:pStyle w:val="NoSpacing"/>
      </w:pPr>
    </w:p>
    <w:p w14:paraId="4C39ADC9" w14:textId="77777777" w:rsidR="00021233" w:rsidRPr="00476F86" w:rsidRDefault="00CB7383" w:rsidP="00CB7383">
      <w:pPr>
        <w:pStyle w:val="NoSpacing"/>
        <w:spacing w:after="120"/>
      </w:pPr>
      <w:r>
        <w:rPr>
          <w:rFonts w:ascii="Arial" w:hAnsi="Arial" w:cs="Arial"/>
          <w:sz w:val="28"/>
          <w:szCs w:val="28"/>
        </w:rPr>
        <w:br w:type="page"/>
      </w:r>
    </w:p>
    <w:p w14:paraId="5BCCD348" w14:textId="77777777" w:rsidR="00265B25" w:rsidRPr="009F49D4" w:rsidRDefault="00265B25" w:rsidP="00265B25">
      <w:pPr>
        <w:pStyle w:val="NoSpacing"/>
        <w:rPr>
          <w:rFonts w:ascii="Arial" w:hAnsi="Arial" w:cs="Arial"/>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600"/>
        <w:tblLook w:val="04A0" w:firstRow="1" w:lastRow="0" w:firstColumn="1" w:lastColumn="0" w:noHBand="0" w:noVBand="1"/>
      </w:tblPr>
      <w:tblGrid>
        <w:gridCol w:w="9639"/>
      </w:tblGrid>
      <w:tr w:rsidR="00CB7383" w:rsidRPr="009F49D4" w14:paraId="2EF29A88" w14:textId="77777777" w:rsidTr="00F2792C">
        <w:tc>
          <w:tcPr>
            <w:tcW w:w="9639" w:type="dxa"/>
            <w:shd w:val="clear" w:color="auto" w:fill="ED7D31" w:themeFill="accent2"/>
          </w:tcPr>
          <w:p w14:paraId="5BD25423" w14:textId="77777777" w:rsidR="00CB7383" w:rsidRPr="00696A05" w:rsidRDefault="00CB7383" w:rsidP="00CB7383">
            <w:pPr>
              <w:pStyle w:val="NoSpacing"/>
              <w:spacing w:after="120"/>
              <w:rPr>
                <w:rFonts w:ascii="Arial" w:hAnsi="Arial" w:cs="Arial"/>
                <w:b/>
                <w:color w:val="ED7D31" w:themeColor="accent2"/>
                <w:sz w:val="32"/>
                <w:szCs w:val="32"/>
              </w:rPr>
            </w:pPr>
            <w:r>
              <w:rPr>
                <w:rFonts w:ascii="Arial" w:hAnsi="Arial" w:cs="Arial"/>
                <w:sz w:val="28"/>
                <w:szCs w:val="28"/>
              </w:rPr>
              <w:br w:type="page"/>
            </w:r>
            <w:r w:rsidRPr="00181B32">
              <w:rPr>
                <w:rFonts w:ascii="Arial" w:hAnsi="Arial" w:cs="Arial"/>
                <w:b/>
                <w:color w:val="FFFFFF" w:themeColor="background1"/>
                <w:sz w:val="32"/>
                <w:szCs w:val="32"/>
              </w:rPr>
              <w:t xml:space="preserve">Background to the Fund </w:t>
            </w:r>
          </w:p>
        </w:tc>
      </w:tr>
    </w:tbl>
    <w:p w14:paraId="2C1F28C0" w14:textId="77777777" w:rsidR="00CB7383" w:rsidRDefault="00CB7383" w:rsidP="00265B25">
      <w:pPr>
        <w:pStyle w:val="NoSpacing"/>
        <w:rPr>
          <w:rFonts w:ascii="Arial" w:hAnsi="Arial" w:cs="Arial"/>
          <w:sz w:val="28"/>
          <w:szCs w:val="28"/>
        </w:rPr>
      </w:pPr>
    </w:p>
    <w:p w14:paraId="0AC64989" w14:textId="39F06B40" w:rsidR="00824A38" w:rsidRDefault="00086EFB" w:rsidP="00086EFB">
      <w:pPr>
        <w:rPr>
          <w:rStyle w:val="normaltextrun"/>
          <w:rFonts w:ascii="Arial" w:hAnsi="Arial" w:cs="Arial"/>
          <w:b/>
          <w:sz w:val="28"/>
          <w:szCs w:val="28"/>
          <w:shd w:val="clear" w:color="auto" w:fill="FFFFFF"/>
        </w:rPr>
      </w:pPr>
      <w:r w:rsidRPr="004F565A">
        <w:rPr>
          <w:rFonts w:ascii="Arial" w:hAnsi="Arial" w:cs="Arial"/>
          <w:b/>
          <w:sz w:val="28"/>
          <w:szCs w:val="24"/>
        </w:rPr>
        <w:t>Bolton’s Fund, via the Department for Work and</w:t>
      </w:r>
      <w:r w:rsidR="00E40B2F">
        <w:rPr>
          <w:rFonts w:ascii="Arial" w:hAnsi="Arial" w:cs="Arial"/>
          <w:b/>
          <w:sz w:val="28"/>
          <w:szCs w:val="24"/>
        </w:rPr>
        <w:t xml:space="preserve"> Pensions (DWP) has committed </w:t>
      </w:r>
      <w:r w:rsidR="00E34249">
        <w:rPr>
          <w:rFonts w:ascii="Arial" w:hAnsi="Arial" w:cs="Arial"/>
          <w:b/>
          <w:sz w:val="28"/>
          <w:szCs w:val="24"/>
        </w:rPr>
        <w:t xml:space="preserve">a further </w:t>
      </w:r>
      <w:r w:rsidR="00E40B2F">
        <w:rPr>
          <w:rFonts w:ascii="Arial" w:hAnsi="Arial" w:cs="Arial"/>
          <w:b/>
          <w:sz w:val="28"/>
          <w:szCs w:val="24"/>
        </w:rPr>
        <w:t>£</w:t>
      </w:r>
      <w:r w:rsidR="00E34249">
        <w:rPr>
          <w:rFonts w:ascii="Arial" w:hAnsi="Arial" w:cs="Arial"/>
          <w:b/>
          <w:sz w:val="28"/>
          <w:szCs w:val="24"/>
        </w:rPr>
        <w:t>25</w:t>
      </w:r>
      <w:r w:rsidR="00D22D84">
        <w:rPr>
          <w:rFonts w:ascii="Arial" w:hAnsi="Arial" w:cs="Arial"/>
          <w:b/>
          <w:sz w:val="28"/>
          <w:szCs w:val="24"/>
        </w:rPr>
        <w:t>0</w:t>
      </w:r>
      <w:r w:rsidR="007D653E" w:rsidRPr="004F565A">
        <w:rPr>
          <w:rFonts w:ascii="Arial" w:hAnsi="Arial" w:cs="Arial"/>
          <w:b/>
          <w:sz w:val="28"/>
          <w:szCs w:val="24"/>
        </w:rPr>
        <w:t>,000</w:t>
      </w:r>
      <w:r w:rsidRPr="004F565A">
        <w:rPr>
          <w:rFonts w:ascii="Arial" w:hAnsi="Arial" w:cs="Arial"/>
          <w:b/>
          <w:sz w:val="28"/>
          <w:szCs w:val="24"/>
        </w:rPr>
        <w:t xml:space="preserve"> </w:t>
      </w:r>
      <w:r w:rsidR="00E40B2F">
        <w:rPr>
          <w:rFonts w:ascii="Arial" w:hAnsi="Arial" w:cs="Arial"/>
          <w:b/>
          <w:sz w:val="28"/>
          <w:szCs w:val="24"/>
        </w:rPr>
        <w:t xml:space="preserve">in the </w:t>
      </w:r>
      <w:r w:rsidR="00DB20D0">
        <w:rPr>
          <w:rFonts w:ascii="Arial" w:hAnsi="Arial" w:cs="Arial"/>
          <w:b/>
          <w:sz w:val="28"/>
          <w:szCs w:val="24"/>
        </w:rPr>
        <w:t>Bolton’s Fund</w:t>
      </w:r>
      <w:r w:rsidR="00E40B2F">
        <w:rPr>
          <w:rFonts w:ascii="Arial" w:hAnsi="Arial" w:cs="Arial"/>
          <w:b/>
          <w:sz w:val="28"/>
          <w:szCs w:val="24"/>
        </w:rPr>
        <w:t xml:space="preserve"> Grants programme </w:t>
      </w:r>
      <w:r w:rsidRPr="004F565A">
        <w:rPr>
          <w:rFonts w:ascii="Arial" w:hAnsi="Arial" w:cs="Arial"/>
          <w:b/>
          <w:sz w:val="28"/>
          <w:szCs w:val="24"/>
        </w:rPr>
        <w:t xml:space="preserve">to enable Voluntary, Community and Social Enterprise (VCSE) </w:t>
      </w:r>
      <w:r w:rsidR="008A632E">
        <w:rPr>
          <w:rFonts w:ascii="Arial" w:hAnsi="Arial" w:cs="Arial"/>
          <w:b/>
          <w:sz w:val="28"/>
          <w:szCs w:val="24"/>
        </w:rPr>
        <w:t>organisations</w:t>
      </w:r>
      <w:r w:rsidRPr="004F565A">
        <w:rPr>
          <w:rFonts w:ascii="Arial" w:hAnsi="Arial" w:cs="Arial"/>
          <w:b/>
          <w:sz w:val="28"/>
          <w:szCs w:val="24"/>
        </w:rPr>
        <w:t xml:space="preserve"> to </w:t>
      </w:r>
      <w:r w:rsidR="00DB20D0">
        <w:rPr>
          <w:rFonts w:ascii="Arial" w:hAnsi="Arial" w:cs="Arial"/>
          <w:b/>
          <w:sz w:val="28"/>
          <w:szCs w:val="24"/>
        </w:rPr>
        <w:t xml:space="preserve">provide crisis support to vulnerable </w:t>
      </w:r>
      <w:r w:rsidRPr="004F565A">
        <w:rPr>
          <w:rStyle w:val="normaltextrun"/>
          <w:rFonts w:ascii="Arial" w:hAnsi="Arial" w:cs="Arial"/>
          <w:b/>
          <w:sz w:val="28"/>
          <w:szCs w:val="24"/>
          <w:shd w:val="clear" w:color="auto" w:fill="FFFFFF"/>
        </w:rPr>
        <w:t xml:space="preserve">households in </w:t>
      </w:r>
      <w:r w:rsidR="00302452">
        <w:rPr>
          <w:rStyle w:val="normaltextrun"/>
          <w:rFonts w:ascii="Arial" w:hAnsi="Arial" w:cs="Arial"/>
          <w:b/>
          <w:sz w:val="28"/>
          <w:szCs w:val="24"/>
          <w:shd w:val="clear" w:color="auto" w:fill="FFFFFF"/>
        </w:rPr>
        <w:t xml:space="preserve">the </w:t>
      </w:r>
      <w:r w:rsidR="00DB20D0">
        <w:rPr>
          <w:rStyle w:val="normaltextrun"/>
          <w:rFonts w:ascii="Arial" w:hAnsi="Arial" w:cs="Arial"/>
          <w:b/>
          <w:sz w:val="28"/>
          <w:szCs w:val="24"/>
          <w:shd w:val="clear" w:color="auto" w:fill="FFFFFF"/>
        </w:rPr>
        <w:t xml:space="preserve">most </w:t>
      </w:r>
      <w:r w:rsidRPr="004F565A">
        <w:rPr>
          <w:rStyle w:val="normaltextrun"/>
          <w:rFonts w:ascii="Arial" w:hAnsi="Arial" w:cs="Arial"/>
          <w:b/>
          <w:sz w:val="28"/>
          <w:szCs w:val="24"/>
          <w:shd w:val="clear" w:color="auto" w:fill="FFFFFF"/>
        </w:rPr>
        <w:t xml:space="preserve">need </w:t>
      </w:r>
      <w:r w:rsidR="00DB20D0">
        <w:rPr>
          <w:rStyle w:val="normaltextrun"/>
          <w:rFonts w:ascii="Arial" w:hAnsi="Arial" w:cs="Arial"/>
          <w:b/>
          <w:sz w:val="28"/>
          <w:szCs w:val="24"/>
          <w:shd w:val="clear" w:color="auto" w:fill="FFFFFF"/>
        </w:rPr>
        <w:t xml:space="preserve">with the cost of essentials. </w:t>
      </w:r>
    </w:p>
    <w:p w14:paraId="3B04E11F" w14:textId="241B6E4F" w:rsidR="00082233" w:rsidRDefault="00082233" w:rsidP="00082233">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Large grants (up to £</w:t>
      </w:r>
      <w:r w:rsidR="0025030E">
        <w:rPr>
          <w:rStyle w:val="normaltextrun"/>
          <w:rFonts w:ascii="Arial" w:hAnsi="Arial" w:cs="Arial"/>
          <w:color w:val="000000"/>
          <w:sz w:val="28"/>
          <w:szCs w:val="28"/>
          <w:shd w:val="clear" w:color="auto" w:fill="FFFFFF"/>
        </w:rPr>
        <w:t>1</w:t>
      </w:r>
      <w:r>
        <w:rPr>
          <w:rStyle w:val="normaltextrun"/>
          <w:rFonts w:ascii="Arial" w:hAnsi="Arial" w:cs="Arial"/>
          <w:color w:val="000000"/>
          <w:sz w:val="28"/>
          <w:szCs w:val="28"/>
          <w:shd w:val="clear" w:color="auto" w:fill="FFFFFF"/>
        </w:rPr>
        <w:t>5,000) from the Household Support Fund</w:t>
      </w:r>
      <w:r w:rsidRPr="00B34497">
        <w:rPr>
          <w:rStyle w:val="normaltextrun"/>
          <w:rFonts w:ascii="Arial" w:hAnsi="Arial" w:cs="Arial"/>
          <w:color w:val="000000"/>
          <w:sz w:val="28"/>
          <w:szCs w:val="28"/>
          <w:shd w:val="clear" w:color="auto" w:fill="FFFFFF"/>
        </w:rPr>
        <w:t xml:space="preserve"> can be used to support </w:t>
      </w:r>
      <w:r>
        <w:rPr>
          <w:rStyle w:val="normaltextrun"/>
          <w:rFonts w:ascii="Arial" w:hAnsi="Arial" w:cs="Arial"/>
          <w:color w:val="000000"/>
          <w:sz w:val="28"/>
          <w:szCs w:val="28"/>
          <w:shd w:val="clear" w:color="auto" w:fill="FFFFFF"/>
        </w:rPr>
        <w:t xml:space="preserve">vulnerable </w:t>
      </w:r>
      <w:r w:rsidRPr="00B34497">
        <w:rPr>
          <w:rStyle w:val="normaltextrun"/>
          <w:rFonts w:ascii="Arial" w:hAnsi="Arial" w:cs="Arial"/>
          <w:color w:val="000000"/>
          <w:sz w:val="28"/>
          <w:szCs w:val="28"/>
          <w:shd w:val="clear" w:color="auto" w:fill="FFFFFF"/>
        </w:rPr>
        <w:t xml:space="preserve">households with essential costs related to </w:t>
      </w:r>
      <w:r>
        <w:rPr>
          <w:rStyle w:val="normaltextrun"/>
          <w:rFonts w:ascii="Arial" w:hAnsi="Arial" w:cs="Arial"/>
          <w:color w:val="000000"/>
          <w:sz w:val="28"/>
          <w:szCs w:val="28"/>
          <w:shd w:val="clear" w:color="auto" w:fill="FFFFFF"/>
        </w:rPr>
        <w:t>the rising costs of energy</w:t>
      </w:r>
      <w:r w:rsidRPr="00B34497">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 xml:space="preserve">and food </w:t>
      </w:r>
      <w:r w:rsidRPr="00B34497">
        <w:rPr>
          <w:rStyle w:val="normaltextrun"/>
          <w:rFonts w:ascii="Arial" w:hAnsi="Arial" w:cs="Arial"/>
          <w:color w:val="000000"/>
          <w:sz w:val="28"/>
          <w:szCs w:val="28"/>
          <w:shd w:val="clear" w:color="auto" w:fill="FFFFFF"/>
        </w:rPr>
        <w:t xml:space="preserve">and wider essential costs. </w:t>
      </w:r>
      <w:r>
        <w:rPr>
          <w:rStyle w:val="normaltextrun"/>
          <w:rFonts w:ascii="Arial" w:hAnsi="Arial" w:cs="Arial"/>
          <w:color w:val="000000"/>
          <w:sz w:val="28"/>
          <w:szCs w:val="28"/>
          <w:shd w:val="clear" w:color="auto" w:fill="FFFFFF"/>
        </w:rPr>
        <w:t xml:space="preserve">The grant can also be used to support costs related to the provision of debt and benefit advice. </w:t>
      </w:r>
    </w:p>
    <w:p w14:paraId="03E94A87" w14:textId="6ED08E3A" w:rsidR="00302452" w:rsidRDefault="00E63617" w:rsidP="00B34497">
      <w:pPr>
        <w:rPr>
          <w:rStyle w:val="normaltextrun"/>
          <w:rFonts w:ascii="Arial" w:hAnsi="Arial" w:cs="Arial"/>
          <w:color w:val="000000"/>
          <w:sz w:val="28"/>
          <w:szCs w:val="28"/>
          <w:shd w:val="clear" w:color="auto" w:fill="FFFFFF"/>
        </w:rPr>
      </w:pPr>
      <w:r>
        <w:rPr>
          <w:rFonts w:ascii="Arial" w:hAnsi="Arial" w:cs="Arial"/>
          <w:sz w:val="28"/>
          <w:szCs w:val="28"/>
        </w:rPr>
        <w:t>A</w:t>
      </w:r>
      <w:r>
        <w:rPr>
          <w:rStyle w:val="normaltextrun"/>
          <w:rFonts w:ascii="Arial" w:hAnsi="Arial" w:cs="Arial"/>
          <w:color w:val="000000"/>
          <w:sz w:val="28"/>
          <w:szCs w:val="28"/>
          <w:shd w:val="clear" w:color="auto" w:fill="FFFFFF"/>
        </w:rPr>
        <w:t xml:space="preserve"> wide range of </w:t>
      </w:r>
      <w:r w:rsidR="00D01ABB">
        <w:rPr>
          <w:rStyle w:val="normaltextrun"/>
          <w:rFonts w:ascii="Arial" w:hAnsi="Arial" w:cs="Arial"/>
          <w:color w:val="000000"/>
          <w:sz w:val="28"/>
          <w:szCs w:val="28"/>
          <w:shd w:val="clear" w:color="auto" w:fill="FFFFFF"/>
        </w:rPr>
        <w:t xml:space="preserve">vulnerable </w:t>
      </w:r>
      <w:r>
        <w:rPr>
          <w:rStyle w:val="normaltextrun"/>
          <w:rFonts w:ascii="Arial" w:hAnsi="Arial" w:cs="Arial"/>
          <w:color w:val="000000"/>
          <w:sz w:val="28"/>
          <w:szCs w:val="28"/>
          <w:shd w:val="clear" w:color="auto" w:fill="FFFFFF"/>
        </w:rPr>
        <w:t>low-</w:t>
      </w:r>
      <w:r w:rsidR="00181B32">
        <w:rPr>
          <w:rStyle w:val="normaltextrun"/>
          <w:rFonts w:ascii="Arial" w:hAnsi="Arial" w:cs="Arial"/>
          <w:color w:val="000000"/>
          <w:sz w:val="28"/>
          <w:szCs w:val="28"/>
          <w:shd w:val="clear" w:color="auto" w:fill="FFFFFF"/>
        </w:rPr>
        <w:t xml:space="preserve">income households in need </w:t>
      </w:r>
      <w:r w:rsidR="00302452">
        <w:rPr>
          <w:rStyle w:val="normaltextrun"/>
          <w:rFonts w:ascii="Arial" w:hAnsi="Arial" w:cs="Arial"/>
          <w:color w:val="000000"/>
          <w:sz w:val="28"/>
          <w:szCs w:val="28"/>
          <w:shd w:val="clear" w:color="auto" w:fill="FFFFFF"/>
        </w:rPr>
        <w:t>are eligible for support including:</w:t>
      </w:r>
      <w:r w:rsidR="00181B32">
        <w:rPr>
          <w:rStyle w:val="normaltextrun"/>
          <w:rFonts w:ascii="Arial" w:hAnsi="Arial" w:cs="Arial"/>
          <w:color w:val="000000"/>
          <w:sz w:val="28"/>
          <w:szCs w:val="28"/>
          <w:shd w:val="clear" w:color="auto" w:fill="FFFFFF"/>
        </w:rPr>
        <w:t xml:space="preserve"> </w:t>
      </w:r>
    </w:p>
    <w:p w14:paraId="049D0B18" w14:textId="77777777" w:rsidR="00302452" w:rsidRPr="00302452" w:rsidRDefault="00302452" w:rsidP="00302452">
      <w:pPr>
        <w:pStyle w:val="ListParagraph"/>
        <w:numPr>
          <w:ilvl w:val="0"/>
          <w:numId w:val="41"/>
        </w:numPr>
        <w:spacing w:after="120" w:line="240" w:lineRule="auto"/>
        <w:rPr>
          <w:rStyle w:val="normaltextrun"/>
          <w:rFonts w:ascii="Arial" w:hAnsi="Arial" w:cs="Arial"/>
          <w:color w:val="000000"/>
          <w:sz w:val="28"/>
          <w:szCs w:val="28"/>
          <w:shd w:val="clear" w:color="auto" w:fill="FFFFFF"/>
        </w:rPr>
      </w:pPr>
      <w:r w:rsidRPr="00302452">
        <w:rPr>
          <w:rStyle w:val="normaltextrun"/>
          <w:rFonts w:ascii="Arial" w:hAnsi="Arial" w:cs="Arial"/>
          <w:color w:val="000000"/>
          <w:sz w:val="28"/>
          <w:szCs w:val="28"/>
          <w:shd w:val="clear" w:color="auto" w:fill="FFFFFF"/>
        </w:rPr>
        <w:t xml:space="preserve">Households with disabled people, </w:t>
      </w:r>
    </w:p>
    <w:p w14:paraId="17BF3EFC" w14:textId="77777777" w:rsidR="00302452" w:rsidRPr="00302452" w:rsidRDefault="00302452" w:rsidP="00302452">
      <w:pPr>
        <w:pStyle w:val="ListParagraph"/>
        <w:numPr>
          <w:ilvl w:val="0"/>
          <w:numId w:val="41"/>
        </w:numPr>
        <w:spacing w:after="120" w:line="240" w:lineRule="auto"/>
        <w:rPr>
          <w:rStyle w:val="normaltextrun"/>
          <w:rFonts w:ascii="Arial" w:hAnsi="Arial" w:cs="Arial"/>
          <w:color w:val="000000"/>
          <w:sz w:val="28"/>
          <w:szCs w:val="28"/>
          <w:shd w:val="clear" w:color="auto" w:fill="FFFFFF"/>
        </w:rPr>
      </w:pPr>
      <w:r w:rsidRPr="00302452">
        <w:rPr>
          <w:rStyle w:val="normaltextrun"/>
          <w:rFonts w:ascii="Arial" w:hAnsi="Arial" w:cs="Arial"/>
          <w:color w:val="000000"/>
          <w:sz w:val="28"/>
          <w:szCs w:val="28"/>
          <w:shd w:val="clear" w:color="auto" w:fill="FFFFFF"/>
        </w:rPr>
        <w:t xml:space="preserve">Households with children of all ages, </w:t>
      </w:r>
    </w:p>
    <w:p w14:paraId="1EE003EB" w14:textId="77777777" w:rsidR="00302452" w:rsidRPr="00302452" w:rsidRDefault="00302452" w:rsidP="00302452">
      <w:pPr>
        <w:pStyle w:val="ListParagraph"/>
        <w:numPr>
          <w:ilvl w:val="0"/>
          <w:numId w:val="41"/>
        </w:numPr>
        <w:spacing w:after="120" w:line="240" w:lineRule="auto"/>
        <w:rPr>
          <w:rStyle w:val="normaltextrun"/>
          <w:rFonts w:ascii="Arial" w:hAnsi="Arial" w:cs="Arial"/>
          <w:color w:val="000000"/>
          <w:sz w:val="28"/>
          <w:szCs w:val="28"/>
          <w:shd w:val="clear" w:color="auto" w:fill="FFFFFF"/>
        </w:rPr>
      </w:pPr>
      <w:r w:rsidRPr="00302452">
        <w:rPr>
          <w:rStyle w:val="normaltextrun"/>
          <w:rFonts w:ascii="Arial" w:hAnsi="Arial" w:cs="Arial"/>
          <w:color w:val="000000"/>
          <w:sz w:val="28"/>
          <w:szCs w:val="28"/>
          <w:shd w:val="clear" w:color="auto" w:fill="FFFFFF"/>
        </w:rPr>
        <w:t xml:space="preserve">Households with pensioners, </w:t>
      </w:r>
    </w:p>
    <w:p w14:paraId="130314F5" w14:textId="77777777" w:rsidR="00302452" w:rsidRPr="00302452" w:rsidRDefault="00302452" w:rsidP="00302452">
      <w:pPr>
        <w:pStyle w:val="ListParagraph"/>
        <w:numPr>
          <w:ilvl w:val="0"/>
          <w:numId w:val="41"/>
        </w:numPr>
        <w:spacing w:after="120" w:line="240" w:lineRule="auto"/>
        <w:rPr>
          <w:rStyle w:val="normaltextrun"/>
          <w:rFonts w:ascii="Arial" w:hAnsi="Arial" w:cs="Arial"/>
          <w:color w:val="000000"/>
          <w:sz w:val="28"/>
          <w:szCs w:val="28"/>
          <w:shd w:val="clear" w:color="auto" w:fill="FFFFFF"/>
        </w:rPr>
      </w:pPr>
      <w:r w:rsidRPr="00302452">
        <w:rPr>
          <w:rStyle w:val="normaltextrun"/>
          <w:rFonts w:ascii="Arial" w:hAnsi="Arial" w:cs="Arial"/>
          <w:color w:val="000000"/>
          <w:sz w:val="28"/>
          <w:szCs w:val="28"/>
          <w:shd w:val="clear" w:color="auto" w:fill="FFFFFF"/>
        </w:rPr>
        <w:t xml:space="preserve">Households with unpaid carers, </w:t>
      </w:r>
    </w:p>
    <w:p w14:paraId="7847B286" w14:textId="77777777" w:rsidR="00302452" w:rsidRPr="00302452" w:rsidRDefault="00302452" w:rsidP="00302452">
      <w:pPr>
        <w:pStyle w:val="ListParagraph"/>
        <w:numPr>
          <w:ilvl w:val="0"/>
          <w:numId w:val="41"/>
        </w:numPr>
        <w:spacing w:after="120" w:line="240" w:lineRule="auto"/>
        <w:rPr>
          <w:rStyle w:val="normaltextrun"/>
          <w:rFonts w:ascii="Arial" w:hAnsi="Arial" w:cs="Arial"/>
          <w:color w:val="000000"/>
          <w:sz w:val="28"/>
          <w:szCs w:val="28"/>
          <w:shd w:val="clear" w:color="auto" w:fill="FFFFFF"/>
        </w:rPr>
      </w:pPr>
      <w:r w:rsidRPr="00302452">
        <w:rPr>
          <w:rStyle w:val="normaltextrun"/>
          <w:rFonts w:ascii="Arial" w:hAnsi="Arial" w:cs="Arial"/>
          <w:color w:val="000000"/>
          <w:sz w:val="28"/>
          <w:szCs w:val="28"/>
          <w:shd w:val="clear" w:color="auto" w:fill="FFFFFF"/>
        </w:rPr>
        <w:t>Households with care leavers</w:t>
      </w:r>
    </w:p>
    <w:p w14:paraId="2336C4E7" w14:textId="6E2CC6B5" w:rsidR="00B34497" w:rsidRDefault="00B34497" w:rsidP="00B34497">
      <w:pPr>
        <w:rPr>
          <w:rFonts w:ascii="Arial" w:eastAsia="Times New Roman" w:hAnsi="Arial" w:cs="Arial"/>
          <w:sz w:val="28"/>
          <w:szCs w:val="24"/>
          <w:lang w:eastAsia="en-GB"/>
        </w:rPr>
      </w:pPr>
      <w:r w:rsidRPr="00B34497">
        <w:rPr>
          <w:rStyle w:val="normaltextrun"/>
          <w:rFonts w:ascii="Arial" w:hAnsi="Arial" w:cs="Arial"/>
          <w:color w:val="000000"/>
          <w:sz w:val="28"/>
          <w:szCs w:val="28"/>
          <w:shd w:val="clear" w:color="auto" w:fill="FFFFFF"/>
        </w:rPr>
        <w:t>In exceptional cases of genuine emergency, it can additionally be used to</w:t>
      </w:r>
      <w:r w:rsidR="00302452">
        <w:rPr>
          <w:rStyle w:val="normaltextrun"/>
          <w:rFonts w:ascii="Arial" w:hAnsi="Arial" w:cs="Arial"/>
          <w:color w:val="000000"/>
          <w:sz w:val="28"/>
          <w:szCs w:val="28"/>
          <w:shd w:val="clear" w:color="auto" w:fill="FFFFFF"/>
        </w:rPr>
        <w:t xml:space="preserve"> </w:t>
      </w:r>
      <w:r w:rsidRPr="00B34497">
        <w:rPr>
          <w:rStyle w:val="normaltextrun"/>
          <w:rFonts w:ascii="Arial" w:hAnsi="Arial" w:cs="Arial"/>
          <w:color w:val="000000"/>
          <w:sz w:val="28"/>
          <w:szCs w:val="28"/>
          <w:shd w:val="clear" w:color="auto" w:fill="FFFFFF"/>
        </w:rPr>
        <w:t>support housing costs where existing housing support schemes do not meet this exceptional need. </w:t>
      </w:r>
      <w:r w:rsidR="00F85751">
        <w:rPr>
          <w:rStyle w:val="normaltextrun"/>
          <w:rFonts w:ascii="Arial" w:hAnsi="Arial" w:cs="Arial"/>
          <w:color w:val="000000"/>
          <w:sz w:val="28"/>
          <w:szCs w:val="28"/>
          <w:shd w:val="clear" w:color="auto" w:fill="FFFFFF"/>
        </w:rPr>
        <w:t>(</w:t>
      </w:r>
      <w:r w:rsidR="00F85751" w:rsidRPr="00086EFB">
        <w:rPr>
          <w:rFonts w:ascii="Arial" w:eastAsia="Times New Roman" w:hAnsi="Arial" w:cs="Arial"/>
          <w:sz w:val="28"/>
          <w:szCs w:val="24"/>
          <w:lang w:eastAsia="en-GB"/>
        </w:rPr>
        <w:t>This may include households not currently in receipt of DWP welfare benefits</w:t>
      </w:r>
      <w:r w:rsidR="00F85751">
        <w:rPr>
          <w:rFonts w:ascii="Arial" w:eastAsia="Times New Roman" w:hAnsi="Arial" w:cs="Arial"/>
          <w:sz w:val="28"/>
          <w:szCs w:val="24"/>
          <w:lang w:eastAsia="en-GB"/>
        </w:rPr>
        <w:t>).</w:t>
      </w:r>
    </w:p>
    <w:p w14:paraId="46D00F28" w14:textId="6B490991" w:rsidR="00FA2A78" w:rsidRDefault="007624CD" w:rsidP="00B34497">
      <w:pPr>
        <w:rPr>
          <w:rFonts w:ascii="Arial" w:hAnsi="Arial" w:cs="Arial"/>
          <w:sz w:val="28"/>
          <w:szCs w:val="24"/>
          <w:u w:val="single"/>
        </w:rPr>
      </w:pPr>
      <w:r w:rsidRPr="00D22D84">
        <w:rPr>
          <w:rFonts w:ascii="Arial" w:hAnsi="Arial" w:cs="Arial"/>
          <w:sz w:val="28"/>
          <w:szCs w:val="24"/>
        </w:rPr>
        <w:t>Grants</w:t>
      </w:r>
      <w:r w:rsidR="00FA2A78" w:rsidRPr="00D22D84">
        <w:rPr>
          <w:rFonts w:ascii="Arial" w:hAnsi="Arial" w:cs="Arial"/>
          <w:sz w:val="28"/>
          <w:szCs w:val="24"/>
        </w:rPr>
        <w:t xml:space="preserve"> will be paid in </w:t>
      </w:r>
      <w:r w:rsidR="00D22D84" w:rsidRPr="00D22D84">
        <w:rPr>
          <w:rFonts w:ascii="Arial" w:hAnsi="Arial" w:cs="Arial"/>
          <w:sz w:val="28"/>
          <w:szCs w:val="24"/>
        </w:rPr>
        <w:t>one instalment at the start of the delivery period</w:t>
      </w:r>
      <w:r w:rsidR="00FA2A78" w:rsidRPr="00D22D84">
        <w:rPr>
          <w:rFonts w:ascii="Arial" w:hAnsi="Arial" w:cs="Arial"/>
          <w:sz w:val="28"/>
          <w:szCs w:val="24"/>
        </w:rPr>
        <w:t>.</w:t>
      </w:r>
      <w:r w:rsidR="00FA2A78" w:rsidRPr="00D22D84">
        <w:rPr>
          <w:rFonts w:ascii="Arial" w:hAnsi="Arial" w:cs="Arial"/>
          <w:sz w:val="28"/>
          <w:szCs w:val="24"/>
          <w:u w:val="single"/>
        </w:rPr>
        <w:t xml:space="preserve"> </w:t>
      </w:r>
    </w:p>
    <w:p w14:paraId="6835CE31" w14:textId="77777777" w:rsidR="00082233" w:rsidRPr="004F565A" w:rsidRDefault="00082233" w:rsidP="00082233">
      <w:pPr>
        <w:rPr>
          <w:rFonts w:ascii="Arial" w:hAnsi="Arial" w:cs="Arial"/>
          <w:b/>
          <w:sz w:val="28"/>
          <w:szCs w:val="28"/>
        </w:rPr>
      </w:pPr>
      <w:r w:rsidRPr="004F565A">
        <w:rPr>
          <w:rStyle w:val="normaltextrun"/>
          <w:rFonts w:ascii="Arial" w:hAnsi="Arial" w:cs="Arial"/>
          <w:b/>
          <w:sz w:val="28"/>
          <w:szCs w:val="28"/>
          <w:shd w:val="clear" w:color="auto" w:fill="FFFFFF"/>
        </w:rPr>
        <w:t xml:space="preserve">This funding covers the period </w:t>
      </w:r>
      <w:r>
        <w:rPr>
          <w:rStyle w:val="normaltextrun"/>
          <w:rFonts w:ascii="Arial" w:hAnsi="Arial" w:cs="Arial"/>
          <w:b/>
          <w:sz w:val="28"/>
          <w:szCs w:val="28"/>
          <w:shd w:val="clear" w:color="auto" w:fill="FFFFFF"/>
        </w:rPr>
        <w:t xml:space="preserve">up </w:t>
      </w:r>
      <w:r w:rsidRPr="004F565A">
        <w:rPr>
          <w:rStyle w:val="normaltextrun"/>
          <w:rFonts w:ascii="Arial" w:hAnsi="Arial" w:cs="Arial"/>
          <w:b/>
          <w:sz w:val="28"/>
          <w:szCs w:val="28"/>
          <w:shd w:val="clear" w:color="auto" w:fill="FFFFFF"/>
        </w:rPr>
        <w:t xml:space="preserve">to </w:t>
      </w:r>
      <w:r>
        <w:rPr>
          <w:rStyle w:val="normaltextrun"/>
          <w:rFonts w:ascii="Arial" w:hAnsi="Arial" w:cs="Arial"/>
          <w:b/>
          <w:sz w:val="28"/>
          <w:szCs w:val="28"/>
          <w:shd w:val="clear" w:color="auto" w:fill="FFFFFF"/>
        </w:rPr>
        <w:t>30</w:t>
      </w:r>
      <w:r w:rsidRPr="00E34249">
        <w:rPr>
          <w:rStyle w:val="normaltextrun"/>
          <w:rFonts w:ascii="Arial" w:hAnsi="Arial" w:cs="Arial"/>
          <w:b/>
          <w:sz w:val="28"/>
          <w:szCs w:val="28"/>
          <w:shd w:val="clear" w:color="auto" w:fill="FFFFFF"/>
          <w:vertAlign w:val="superscript"/>
        </w:rPr>
        <w:t>th</w:t>
      </w:r>
      <w:r>
        <w:rPr>
          <w:rStyle w:val="normaltextrun"/>
          <w:rFonts w:ascii="Arial" w:hAnsi="Arial" w:cs="Arial"/>
          <w:b/>
          <w:sz w:val="28"/>
          <w:szCs w:val="28"/>
          <w:shd w:val="clear" w:color="auto" w:fill="FFFFFF"/>
        </w:rPr>
        <w:t xml:space="preserve"> September 2024. All funds must be spent or committed by this date. </w:t>
      </w:r>
    </w:p>
    <w:p w14:paraId="15DD5C97" w14:textId="77777777" w:rsidR="00082233" w:rsidRPr="00D22D84" w:rsidRDefault="00082233" w:rsidP="00B34497">
      <w:pPr>
        <w:rPr>
          <w:rFonts w:ascii="Arial" w:hAnsi="Arial" w:cs="Arial"/>
          <w:sz w:val="28"/>
          <w:szCs w:val="24"/>
        </w:rPr>
      </w:pPr>
    </w:p>
    <w:p w14:paraId="7C6B4E88" w14:textId="0251B337" w:rsidR="00F85751" w:rsidRPr="00086EFB" w:rsidRDefault="009066B1" w:rsidP="00F85751">
      <w:pPr>
        <w:spacing w:after="0" w:line="240" w:lineRule="auto"/>
        <w:ind w:left="360"/>
        <w:textAlignment w:val="baseline"/>
        <w:rPr>
          <w:rFonts w:ascii="Arial" w:eastAsia="Times New Roman" w:hAnsi="Arial" w:cs="Arial"/>
          <w:sz w:val="28"/>
          <w:szCs w:val="24"/>
          <w:lang w:eastAsia="en-GB"/>
        </w:rPr>
      </w:pPr>
      <w:r w:rsidRPr="004705E8">
        <w:rPr>
          <w:rFonts w:ascii="Arial" w:hAnsi="Arial" w:cs="Arial"/>
          <w:noProof/>
          <w:sz w:val="24"/>
          <w:szCs w:val="24"/>
          <w:lang w:eastAsia="en-GB"/>
        </w:rPr>
        <w:lastRenderedPageBreak/>
        <mc:AlternateContent>
          <mc:Choice Requires="wps">
            <w:drawing>
              <wp:anchor distT="45720" distB="45720" distL="114300" distR="114300" simplePos="0" relativeHeight="251673600" behindDoc="0" locked="0" layoutInCell="1" allowOverlap="1" wp14:anchorId="26F8300B" wp14:editId="7F84547E">
                <wp:simplePos x="0" y="0"/>
                <wp:positionH relativeFrom="margin">
                  <wp:align>left</wp:align>
                </wp:positionH>
                <wp:positionV relativeFrom="paragraph">
                  <wp:posOffset>716280</wp:posOffset>
                </wp:positionV>
                <wp:extent cx="6127115" cy="2182495"/>
                <wp:effectExtent l="0" t="0" r="260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2182586"/>
                        </a:xfrm>
                        <a:prstGeom prst="rect">
                          <a:avLst/>
                        </a:prstGeom>
                        <a:solidFill>
                          <a:schemeClr val="accent4">
                            <a:lumMod val="40000"/>
                            <a:lumOff val="60000"/>
                          </a:schemeClr>
                        </a:solidFill>
                        <a:ln w="19050">
                          <a:solidFill>
                            <a:srgbClr val="000000"/>
                          </a:solidFill>
                          <a:miter lim="800000"/>
                          <a:headEnd/>
                          <a:tailEnd/>
                        </a:ln>
                      </wps:spPr>
                      <wps:txbx>
                        <w:txbxContent>
                          <w:p w14:paraId="39B2287A" w14:textId="2FAF1552" w:rsidR="0033151A" w:rsidRPr="009066B1" w:rsidRDefault="0033151A" w:rsidP="00CB7383">
                            <w:pPr>
                              <w:rPr>
                                <w:rFonts w:ascii="Arial" w:hAnsi="Arial" w:cs="Arial"/>
                                <w:b/>
                                <w:sz w:val="26"/>
                                <w:szCs w:val="26"/>
                              </w:rPr>
                            </w:pPr>
                            <w:r w:rsidRPr="009066B1">
                              <w:rPr>
                                <w:rFonts w:ascii="Arial" w:hAnsi="Arial" w:cs="Arial"/>
                                <w:b/>
                                <w:sz w:val="26"/>
                                <w:szCs w:val="26"/>
                              </w:rPr>
                              <w:t xml:space="preserve">Successful projects must </w:t>
                            </w:r>
                            <w:r w:rsidR="00220826">
                              <w:rPr>
                                <w:rFonts w:ascii="Arial" w:hAnsi="Arial" w:cs="Arial"/>
                                <w:b/>
                                <w:sz w:val="26"/>
                                <w:szCs w:val="26"/>
                              </w:rPr>
                              <w:t xml:space="preserve">be able to </w:t>
                            </w:r>
                            <w:r w:rsidR="009066B1" w:rsidRPr="009066B1">
                              <w:rPr>
                                <w:rFonts w:ascii="Arial" w:hAnsi="Arial" w:cs="Arial"/>
                                <w:b/>
                                <w:sz w:val="26"/>
                                <w:szCs w:val="26"/>
                              </w:rPr>
                              <w:t xml:space="preserve">support </w:t>
                            </w:r>
                            <w:r w:rsidR="00220826">
                              <w:rPr>
                                <w:rFonts w:ascii="Arial" w:hAnsi="Arial" w:cs="Arial"/>
                                <w:b/>
                                <w:sz w:val="26"/>
                                <w:szCs w:val="26"/>
                              </w:rPr>
                              <w:t xml:space="preserve">vulnerable </w:t>
                            </w:r>
                            <w:r w:rsidR="009066B1" w:rsidRPr="009066B1">
                              <w:rPr>
                                <w:rFonts w:ascii="Arial" w:hAnsi="Arial" w:cs="Arial"/>
                                <w:b/>
                                <w:sz w:val="26"/>
                                <w:szCs w:val="26"/>
                              </w:rPr>
                              <w:t xml:space="preserve">households in most need </w:t>
                            </w:r>
                            <w:r w:rsidR="00220826">
                              <w:rPr>
                                <w:rFonts w:ascii="Arial" w:hAnsi="Arial" w:cs="Arial"/>
                                <w:b/>
                                <w:sz w:val="26"/>
                                <w:szCs w:val="26"/>
                              </w:rPr>
                              <w:t>in</w:t>
                            </w:r>
                            <w:r w:rsidR="009066B1" w:rsidRPr="009066B1">
                              <w:rPr>
                                <w:rFonts w:ascii="Arial" w:hAnsi="Arial" w:cs="Arial"/>
                                <w:b/>
                                <w:sz w:val="26"/>
                                <w:szCs w:val="26"/>
                              </w:rPr>
                              <w:t xml:space="preserve"> </w:t>
                            </w:r>
                            <w:r w:rsidR="009066B1" w:rsidRPr="009066B1">
                              <w:rPr>
                                <w:rFonts w:ascii="Arial" w:hAnsi="Arial" w:cs="Arial"/>
                                <w:b/>
                                <w:sz w:val="26"/>
                                <w:szCs w:val="26"/>
                                <w:u w:val="single"/>
                              </w:rPr>
                              <w:t>at least one</w:t>
                            </w:r>
                            <w:r w:rsidR="009066B1" w:rsidRPr="009066B1">
                              <w:rPr>
                                <w:rFonts w:ascii="Arial" w:hAnsi="Arial" w:cs="Arial"/>
                                <w:b/>
                                <w:sz w:val="26"/>
                                <w:szCs w:val="26"/>
                              </w:rPr>
                              <w:t xml:space="preserve"> of the </w:t>
                            </w:r>
                            <w:r w:rsidR="00220826">
                              <w:rPr>
                                <w:rFonts w:ascii="Arial" w:hAnsi="Arial" w:cs="Arial"/>
                                <w:b/>
                                <w:sz w:val="26"/>
                                <w:szCs w:val="26"/>
                              </w:rPr>
                              <w:t>practical ways below</w:t>
                            </w:r>
                            <w:r w:rsidRPr="009066B1">
                              <w:rPr>
                                <w:rFonts w:ascii="Arial" w:hAnsi="Arial" w:cs="Arial"/>
                                <w:b/>
                                <w:sz w:val="26"/>
                                <w:szCs w:val="26"/>
                              </w:rPr>
                              <w:t>:</w:t>
                            </w:r>
                          </w:p>
                          <w:p w14:paraId="7E709439" w14:textId="047844AA" w:rsidR="00082233" w:rsidRPr="008A632E" w:rsidRDefault="00220826" w:rsidP="00962618">
                            <w:pPr>
                              <w:pStyle w:val="paragraph"/>
                              <w:numPr>
                                <w:ilvl w:val="0"/>
                                <w:numId w:val="37"/>
                              </w:numPr>
                              <w:spacing w:before="0" w:beforeAutospacing="0" w:after="0" w:afterAutospacing="0"/>
                              <w:textAlignment w:val="baseline"/>
                              <w:rPr>
                                <w:rFonts w:ascii="Arial" w:hAnsi="Arial" w:cs="Arial"/>
                                <w:sz w:val="26"/>
                                <w:szCs w:val="26"/>
                              </w:rPr>
                            </w:pPr>
                            <w:r>
                              <w:rPr>
                                <w:rStyle w:val="normaltextrun"/>
                                <w:rFonts w:ascii="Arial" w:hAnsi="Arial" w:cs="Arial"/>
                                <w:b/>
                                <w:sz w:val="26"/>
                                <w:szCs w:val="26"/>
                              </w:rPr>
                              <w:t>Help with covering e</w:t>
                            </w:r>
                            <w:r w:rsidR="003013FA" w:rsidRPr="008A632E">
                              <w:rPr>
                                <w:rStyle w:val="normaltextrun"/>
                                <w:rFonts w:ascii="Arial" w:hAnsi="Arial" w:cs="Arial"/>
                                <w:b/>
                                <w:sz w:val="26"/>
                                <w:szCs w:val="26"/>
                              </w:rPr>
                              <w:t>nergy costs</w:t>
                            </w:r>
                            <w:r w:rsidR="00BC78F3">
                              <w:rPr>
                                <w:rStyle w:val="normaltextrun"/>
                                <w:rFonts w:ascii="Arial" w:hAnsi="Arial" w:cs="Arial"/>
                                <w:b/>
                                <w:sz w:val="26"/>
                                <w:szCs w:val="26"/>
                              </w:rPr>
                              <w:t>.</w:t>
                            </w:r>
                            <w:r w:rsidR="003013FA" w:rsidRPr="008A632E">
                              <w:rPr>
                                <w:rStyle w:val="normaltextrun"/>
                                <w:rFonts w:ascii="Arial" w:hAnsi="Arial" w:cs="Arial"/>
                                <w:sz w:val="26"/>
                                <w:szCs w:val="26"/>
                              </w:rPr>
                              <w:t xml:space="preserve"> </w:t>
                            </w:r>
                          </w:p>
                          <w:p w14:paraId="026CFB47" w14:textId="14EEDA91" w:rsidR="003013FA" w:rsidRPr="008A632E" w:rsidRDefault="00220826" w:rsidP="00962618">
                            <w:pPr>
                              <w:pStyle w:val="paragraph"/>
                              <w:numPr>
                                <w:ilvl w:val="0"/>
                                <w:numId w:val="37"/>
                              </w:numPr>
                              <w:spacing w:before="0" w:beforeAutospacing="0" w:after="0" w:afterAutospacing="0"/>
                              <w:textAlignment w:val="baseline"/>
                              <w:rPr>
                                <w:rStyle w:val="eop"/>
                                <w:rFonts w:ascii="Arial" w:hAnsi="Arial" w:cs="Arial"/>
                                <w:sz w:val="26"/>
                                <w:szCs w:val="26"/>
                              </w:rPr>
                            </w:pPr>
                            <w:r>
                              <w:rPr>
                                <w:rStyle w:val="normaltextrun"/>
                                <w:rFonts w:ascii="Arial" w:hAnsi="Arial" w:cs="Arial"/>
                                <w:b/>
                                <w:sz w:val="26"/>
                                <w:szCs w:val="26"/>
                              </w:rPr>
                              <w:t>Helping to cover the c</w:t>
                            </w:r>
                            <w:r w:rsidR="003013FA" w:rsidRPr="008A632E">
                              <w:rPr>
                                <w:rStyle w:val="normaltextrun"/>
                                <w:rFonts w:ascii="Arial" w:hAnsi="Arial" w:cs="Arial"/>
                                <w:b/>
                                <w:sz w:val="26"/>
                                <w:szCs w:val="26"/>
                              </w:rPr>
                              <w:t xml:space="preserve">ost of </w:t>
                            </w:r>
                            <w:r w:rsidR="009066B1" w:rsidRPr="008A632E">
                              <w:rPr>
                                <w:rStyle w:val="normaltextrun"/>
                                <w:rFonts w:ascii="Arial" w:hAnsi="Arial" w:cs="Arial"/>
                                <w:b/>
                                <w:sz w:val="26"/>
                                <w:szCs w:val="26"/>
                              </w:rPr>
                              <w:t>f</w:t>
                            </w:r>
                            <w:r w:rsidR="003013FA" w:rsidRPr="008A632E">
                              <w:rPr>
                                <w:rStyle w:val="normaltextrun"/>
                                <w:rFonts w:ascii="Arial" w:hAnsi="Arial" w:cs="Arial"/>
                                <w:b/>
                                <w:sz w:val="26"/>
                                <w:szCs w:val="26"/>
                              </w:rPr>
                              <w:t>ood</w:t>
                            </w:r>
                            <w:r w:rsidR="00BC78F3">
                              <w:rPr>
                                <w:rStyle w:val="normaltextrun"/>
                                <w:rFonts w:ascii="Arial" w:hAnsi="Arial" w:cs="Arial"/>
                                <w:b/>
                                <w:sz w:val="26"/>
                                <w:szCs w:val="26"/>
                              </w:rPr>
                              <w:t>.</w:t>
                            </w:r>
                            <w:r w:rsidR="003013FA" w:rsidRPr="008A632E">
                              <w:rPr>
                                <w:rStyle w:val="normaltextrun"/>
                                <w:rFonts w:ascii="Arial" w:hAnsi="Arial" w:cs="Arial"/>
                                <w:sz w:val="26"/>
                                <w:szCs w:val="26"/>
                              </w:rPr>
                              <w:t xml:space="preserve"> </w:t>
                            </w:r>
                          </w:p>
                          <w:p w14:paraId="76728311" w14:textId="53255DE1" w:rsidR="008A632E" w:rsidRPr="008A632E" w:rsidRDefault="00220826" w:rsidP="00D85A7B">
                            <w:pPr>
                              <w:pStyle w:val="paragraph"/>
                              <w:numPr>
                                <w:ilvl w:val="0"/>
                                <w:numId w:val="37"/>
                              </w:numPr>
                              <w:spacing w:before="0" w:beforeAutospacing="0" w:after="0" w:afterAutospacing="0"/>
                              <w:textAlignment w:val="baseline"/>
                              <w:rPr>
                                <w:rFonts w:ascii="Arial" w:hAnsi="Arial" w:cs="Arial"/>
                                <w:sz w:val="26"/>
                                <w:szCs w:val="26"/>
                              </w:rPr>
                            </w:pPr>
                            <w:r>
                              <w:rPr>
                                <w:rStyle w:val="normaltextrun"/>
                                <w:rFonts w:ascii="Arial" w:hAnsi="Arial" w:cs="Arial"/>
                                <w:b/>
                                <w:sz w:val="26"/>
                                <w:szCs w:val="26"/>
                              </w:rPr>
                              <w:t>Helping with other</w:t>
                            </w:r>
                            <w:r w:rsidR="009066B1" w:rsidRPr="008A632E">
                              <w:rPr>
                                <w:rStyle w:val="normaltextrun"/>
                                <w:rFonts w:ascii="Arial" w:hAnsi="Arial" w:cs="Arial"/>
                                <w:b/>
                                <w:sz w:val="26"/>
                                <w:szCs w:val="26"/>
                              </w:rPr>
                              <w:t xml:space="preserve"> essential costs</w:t>
                            </w:r>
                            <w:r w:rsidR="00BC78F3">
                              <w:rPr>
                                <w:rStyle w:val="normaltextrun"/>
                                <w:rFonts w:ascii="Arial" w:hAnsi="Arial" w:cs="Arial"/>
                                <w:sz w:val="26"/>
                                <w:szCs w:val="26"/>
                              </w:rPr>
                              <w:t>.</w:t>
                            </w:r>
                          </w:p>
                          <w:p w14:paraId="0B64765B" w14:textId="2A43B7FB" w:rsidR="003013FA" w:rsidRPr="008A632E" w:rsidRDefault="00220826" w:rsidP="00D85A7B">
                            <w:pPr>
                              <w:pStyle w:val="paragraph"/>
                              <w:numPr>
                                <w:ilvl w:val="0"/>
                                <w:numId w:val="37"/>
                              </w:numPr>
                              <w:spacing w:before="0" w:beforeAutospacing="0" w:after="0" w:afterAutospacing="0"/>
                              <w:textAlignment w:val="baseline"/>
                              <w:rPr>
                                <w:rStyle w:val="normaltextrun"/>
                                <w:rFonts w:ascii="Arial" w:hAnsi="Arial" w:cs="Arial"/>
                                <w:sz w:val="26"/>
                                <w:szCs w:val="26"/>
                              </w:rPr>
                            </w:pPr>
                            <w:r>
                              <w:rPr>
                                <w:rStyle w:val="normaltextrun"/>
                                <w:rFonts w:ascii="Arial" w:hAnsi="Arial" w:cs="Arial"/>
                                <w:b/>
                                <w:sz w:val="26"/>
                                <w:szCs w:val="26"/>
                              </w:rPr>
                              <w:t>Helping to cover the c</w:t>
                            </w:r>
                            <w:r w:rsidR="009066B1" w:rsidRPr="008A632E">
                              <w:rPr>
                                <w:rStyle w:val="normaltextrun"/>
                                <w:rFonts w:ascii="Arial" w:hAnsi="Arial" w:cs="Arial"/>
                                <w:b/>
                                <w:sz w:val="26"/>
                                <w:szCs w:val="26"/>
                              </w:rPr>
                              <w:t>osts relating to housing</w:t>
                            </w:r>
                            <w:r w:rsidR="00BC78F3">
                              <w:rPr>
                                <w:rStyle w:val="normaltextrun"/>
                                <w:rFonts w:ascii="Arial" w:hAnsi="Arial" w:cs="Arial"/>
                                <w:b/>
                                <w:sz w:val="26"/>
                                <w:szCs w:val="26"/>
                              </w:rPr>
                              <w:t>.</w:t>
                            </w:r>
                          </w:p>
                          <w:p w14:paraId="34655567" w14:textId="77777777" w:rsidR="00BC78F3" w:rsidRPr="00BC78F3" w:rsidRDefault="00220826" w:rsidP="00CB3C0D">
                            <w:pPr>
                              <w:pStyle w:val="NoSpacing"/>
                              <w:numPr>
                                <w:ilvl w:val="0"/>
                                <w:numId w:val="37"/>
                              </w:numPr>
                              <w:rPr>
                                <w:rFonts w:ascii="Arial" w:hAnsi="Arial" w:cs="Arial"/>
                                <w:sz w:val="26"/>
                                <w:szCs w:val="26"/>
                              </w:rPr>
                            </w:pPr>
                            <w:r w:rsidRPr="00BC78F3">
                              <w:rPr>
                                <w:rFonts w:ascii="Arial" w:eastAsia="Arial Nova" w:hAnsi="Arial" w:cs="Arial"/>
                                <w:b/>
                                <w:sz w:val="26"/>
                                <w:szCs w:val="26"/>
                              </w:rPr>
                              <w:t>Provision of d</w:t>
                            </w:r>
                            <w:r w:rsidR="009066B1" w:rsidRPr="00BC78F3">
                              <w:rPr>
                                <w:rFonts w:ascii="Arial" w:eastAsia="Arial Nova" w:hAnsi="Arial" w:cs="Arial"/>
                                <w:b/>
                                <w:sz w:val="26"/>
                                <w:szCs w:val="26"/>
                              </w:rPr>
                              <w:t>ebt and benefit advice</w:t>
                            </w:r>
                            <w:r w:rsidR="00BC78F3">
                              <w:rPr>
                                <w:rFonts w:ascii="Arial" w:eastAsia="Arial Nova" w:hAnsi="Arial" w:cs="Arial"/>
                                <w:b/>
                                <w:sz w:val="26"/>
                                <w:szCs w:val="26"/>
                              </w:rPr>
                              <w:t>.</w:t>
                            </w:r>
                          </w:p>
                          <w:p w14:paraId="03D1EB2E" w14:textId="77777777" w:rsidR="00BC78F3" w:rsidRDefault="00BC78F3" w:rsidP="00BC78F3">
                            <w:pPr>
                              <w:pStyle w:val="NoSpacing"/>
                              <w:rPr>
                                <w:rFonts w:ascii="Arial" w:eastAsia="Arial Nova" w:hAnsi="Arial" w:cs="Arial"/>
                                <w:b/>
                                <w:sz w:val="26"/>
                                <w:szCs w:val="26"/>
                              </w:rPr>
                            </w:pPr>
                          </w:p>
                          <w:p w14:paraId="1145A49A" w14:textId="305A229B" w:rsidR="0033151A" w:rsidRPr="00BC78F3" w:rsidRDefault="00BC78F3" w:rsidP="00BC78F3">
                            <w:pPr>
                              <w:pStyle w:val="NoSpacing"/>
                              <w:rPr>
                                <w:rFonts w:ascii="Arial" w:hAnsi="Arial" w:cs="Arial"/>
                                <w:sz w:val="26"/>
                                <w:szCs w:val="26"/>
                                <w:u w:val="single"/>
                              </w:rPr>
                            </w:pPr>
                            <w:r w:rsidRPr="00BC78F3">
                              <w:rPr>
                                <w:rFonts w:ascii="Arial" w:eastAsia="Arial Nova" w:hAnsi="Arial" w:cs="Arial"/>
                                <w:b/>
                                <w:sz w:val="26"/>
                                <w:szCs w:val="26"/>
                                <w:u w:val="single"/>
                              </w:rPr>
                              <w:t xml:space="preserve">Please see below for further guidance about what a Household Support Fund Grant can be spent on. </w:t>
                            </w:r>
                            <w:r w:rsidR="009066B1" w:rsidRPr="00BC78F3">
                              <w:rPr>
                                <w:rFonts w:ascii="Arial" w:eastAsia="Arial Nova" w:hAnsi="Arial" w:cs="Arial"/>
                                <w:sz w:val="26"/>
                                <w:szCs w:val="26"/>
                                <w:u w:val="single"/>
                              </w:rPr>
                              <w:t xml:space="preserve"> </w:t>
                            </w:r>
                          </w:p>
                          <w:p w14:paraId="37C862B1" w14:textId="77777777" w:rsidR="0033151A" w:rsidRDefault="0033151A" w:rsidP="0033151A">
                            <w:pPr>
                              <w:ind w:left="720" w:hanging="720"/>
                              <w:rPr>
                                <w:rFonts w:ascii="Arial" w:hAnsi="Arial" w:cs="Arial"/>
                                <w:sz w:val="32"/>
                                <w:szCs w:val="32"/>
                              </w:rPr>
                            </w:pPr>
                          </w:p>
                          <w:p w14:paraId="1D7EE35D" w14:textId="77777777" w:rsidR="0033151A" w:rsidRPr="004705E8" w:rsidRDefault="0033151A" w:rsidP="0033151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8300B" id="_x0000_t202" coordsize="21600,21600" o:spt="202" path="m,l,21600r21600,l21600,xe">
                <v:stroke joinstyle="miter"/>
                <v:path gradientshapeok="t" o:connecttype="rect"/>
              </v:shapetype>
              <v:shape id="Text Box 2" o:spid="_x0000_s1026" type="#_x0000_t202" style="position:absolute;left:0;text-align:left;margin-left:0;margin-top:56.4pt;width:482.45pt;height:171.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" fillcolor="#ffe599 [1303]" strokeweight="1.5pt">
                <v:textbox>
                  <w:txbxContent>
                    <w:p w14:paraId="39B2287A" w14:textId="2FAF1552" w:rsidR="0033151A" w:rsidRPr="009066B1" w:rsidRDefault="0033151A" w:rsidP="00CB7383">
                      <w:pPr>
                        <w:rPr>
                          <w:rFonts w:ascii="Arial" w:hAnsi="Arial" w:cs="Arial"/>
                          <w:b/>
                          <w:sz w:val="26"/>
                          <w:szCs w:val="26"/>
                        </w:rPr>
                      </w:pPr>
                      <w:r w:rsidRPr="009066B1">
                        <w:rPr>
                          <w:rFonts w:ascii="Arial" w:hAnsi="Arial" w:cs="Arial"/>
                          <w:b/>
                          <w:sz w:val="26"/>
                          <w:szCs w:val="26"/>
                        </w:rPr>
                        <w:t xml:space="preserve">Successful projects must </w:t>
                      </w:r>
                      <w:r w:rsidR="00220826">
                        <w:rPr>
                          <w:rFonts w:ascii="Arial" w:hAnsi="Arial" w:cs="Arial"/>
                          <w:b/>
                          <w:sz w:val="26"/>
                          <w:szCs w:val="26"/>
                        </w:rPr>
                        <w:t xml:space="preserve">be able to </w:t>
                      </w:r>
                      <w:r w:rsidR="009066B1" w:rsidRPr="009066B1">
                        <w:rPr>
                          <w:rFonts w:ascii="Arial" w:hAnsi="Arial" w:cs="Arial"/>
                          <w:b/>
                          <w:sz w:val="26"/>
                          <w:szCs w:val="26"/>
                        </w:rPr>
                        <w:t xml:space="preserve">support </w:t>
                      </w:r>
                      <w:r w:rsidR="00220826">
                        <w:rPr>
                          <w:rFonts w:ascii="Arial" w:hAnsi="Arial" w:cs="Arial"/>
                          <w:b/>
                          <w:sz w:val="26"/>
                          <w:szCs w:val="26"/>
                        </w:rPr>
                        <w:t xml:space="preserve">vulnerable </w:t>
                      </w:r>
                      <w:r w:rsidR="009066B1" w:rsidRPr="009066B1">
                        <w:rPr>
                          <w:rFonts w:ascii="Arial" w:hAnsi="Arial" w:cs="Arial"/>
                          <w:b/>
                          <w:sz w:val="26"/>
                          <w:szCs w:val="26"/>
                        </w:rPr>
                        <w:t xml:space="preserve">households in most need </w:t>
                      </w:r>
                      <w:r w:rsidR="00220826">
                        <w:rPr>
                          <w:rFonts w:ascii="Arial" w:hAnsi="Arial" w:cs="Arial"/>
                          <w:b/>
                          <w:sz w:val="26"/>
                          <w:szCs w:val="26"/>
                        </w:rPr>
                        <w:t>in</w:t>
                      </w:r>
                      <w:r w:rsidR="009066B1" w:rsidRPr="009066B1">
                        <w:rPr>
                          <w:rFonts w:ascii="Arial" w:hAnsi="Arial" w:cs="Arial"/>
                          <w:b/>
                          <w:sz w:val="26"/>
                          <w:szCs w:val="26"/>
                        </w:rPr>
                        <w:t xml:space="preserve"> </w:t>
                      </w:r>
                      <w:r w:rsidR="009066B1" w:rsidRPr="009066B1">
                        <w:rPr>
                          <w:rFonts w:ascii="Arial" w:hAnsi="Arial" w:cs="Arial"/>
                          <w:b/>
                          <w:sz w:val="26"/>
                          <w:szCs w:val="26"/>
                          <w:u w:val="single"/>
                        </w:rPr>
                        <w:t>at least one</w:t>
                      </w:r>
                      <w:r w:rsidR="009066B1" w:rsidRPr="009066B1">
                        <w:rPr>
                          <w:rFonts w:ascii="Arial" w:hAnsi="Arial" w:cs="Arial"/>
                          <w:b/>
                          <w:sz w:val="26"/>
                          <w:szCs w:val="26"/>
                        </w:rPr>
                        <w:t xml:space="preserve"> of the </w:t>
                      </w:r>
                      <w:r w:rsidR="00220826">
                        <w:rPr>
                          <w:rFonts w:ascii="Arial" w:hAnsi="Arial" w:cs="Arial"/>
                          <w:b/>
                          <w:sz w:val="26"/>
                          <w:szCs w:val="26"/>
                        </w:rPr>
                        <w:t>practical ways below</w:t>
                      </w:r>
                      <w:r w:rsidRPr="009066B1">
                        <w:rPr>
                          <w:rFonts w:ascii="Arial" w:hAnsi="Arial" w:cs="Arial"/>
                          <w:b/>
                          <w:sz w:val="26"/>
                          <w:szCs w:val="26"/>
                        </w:rPr>
                        <w:t>:</w:t>
                      </w:r>
                    </w:p>
                    <w:p w14:paraId="7E709439" w14:textId="047844AA" w:rsidR="00082233" w:rsidRPr="008A632E" w:rsidRDefault="00220826" w:rsidP="00962618">
                      <w:pPr>
                        <w:pStyle w:val="paragraph"/>
                        <w:numPr>
                          <w:ilvl w:val="0"/>
                          <w:numId w:val="37"/>
                        </w:numPr>
                        <w:spacing w:before="0" w:beforeAutospacing="0" w:after="0" w:afterAutospacing="0"/>
                        <w:textAlignment w:val="baseline"/>
                        <w:rPr>
                          <w:rFonts w:ascii="Arial" w:hAnsi="Arial" w:cs="Arial"/>
                          <w:sz w:val="26"/>
                          <w:szCs w:val="26"/>
                        </w:rPr>
                      </w:pPr>
                      <w:r>
                        <w:rPr>
                          <w:rStyle w:val="normaltextrun"/>
                          <w:rFonts w:ascii="Arial" w:hAnsi="Arial" w:cs="Arial"/>
                          <w:b/>
                          <w:sz w:val="26"/>
                          <w:szCs w:val="26"/>
                        </w:rPr>
                        <w:t>Help with covering e</w:t>
                      </w:r>
                      <w:r w:rsidR="003013FA" w:rsidRPr="008A632E">
                        <w:rPr>
                          <w:rStyle w:val="normaltextrun"/>
                          <w:rFonts w:ascii="Arial" w:hAnsi="Arial" w:cs="Arial"/>
                          <w:b/>
                          <w:sz w:val="26"/>
                          <w:szCs w:val="26"/>
                        </w:rPr>
                        <w:t>nergy costs</w:t>
                      </w:r>
                      <w:r w:rsidR="00BC78F3">
                        <w:rPr>
                          <w:rStyle w:val="normaltextrun"/>
                          <w:rFonts w:ascii="Arial" w:hAnsi="Arial" w:cs="Arial"/>
                          <w:b/>
                          <w:sz w:val="26"/>
                          <w:szCs w:val="26"/>
                        </w:rPr>
                        <w:t>.</w:t>
                      </w:r>
                      <w:r w:rsidR="003013FA" w:rsidRPr="008A632E">
                        <w:rPr>
                          <w:rStyle w:val="normaltextrun"/>
                          <w:rFonts w:ascii="Arial" w:hAnsi="Arial" w:cs="Arial"/>
                          <w:sz w:val="26"/>
                          <w:szCs w:val="26"/>
                        </w:rPr>
                        <w:t xml:space="preserve"> </w:t>
                      </w:r>
                    </w:p>
                    <w:p w14:paraId="026CFB47" w14:textId="14EEDA91" w:rsidR="003013FA" w:rsidRPr="008A632E" w:rsidRDefault="00220826" w:rsidP="00962618">
                      <w:pPr>
                        <w:pStyle w:val="paragraph"/>
                        <w:numPr>
                          <w:ilvl w:val="0"/>
                          <w:numId w:val="37"/>
                        </w:numPr>
                        <w:spacing w:before="0" w:beforeAutospacing="0" w:after="0" w:afterAutospacing="0"/>
                        <w:textAlignment w:val="baseline"/>
                        <w:rPr>
                          <w:rStyle w:val="eop"/>
                          <w:rFonts w:ascii="Arial" w:hAnsi="Arial" w:cs="Arial"/>
                          <w:sz w:val="26"/>
                          <w:szCs w:val="26"/>
                        </w:rPr>
                      </w:pPr>
                      <w:r>
                        <w:rPr>
                          <w:rStyle w:val="normaltextrun"/>
                          <w:rFonts w:ascii="Arial" w:hAnsi="Arial" w:cs="Arial"/>
                          <w:b/>
                          <w:sz w:val="26"/>
                          <w:szCs w:val="26"/>
                        </w:rPr>
                        <w:t>Helping to cover the c</w:t>
                      </w:r>
                      <w:r w:rsidR="003013FA" w:rsidRPr="008A632E">
                        <w:rPr>
                          <w:rStyle w:val="normaltextrun"/>
                          <w:rFonts w:ascii="Arial" w:hAnsi="Arial" w:cs="Arial"/>
                          <w:b/>
                          <w:sz w:val="26"/>
                          <w:szCs w:val="26"/>
                        </w:rPr>
                        <w:t xml:space="preserve">ost of </w:t>
                      </w:r>
                      <w:r w:rsidR="009066B1" w:rsidRPr="008A632E">
                        <w:rPr>
                          <w:rStyle w:val="normaltextrun"/>
                          <w:rFonts w:ascii="Arial" w:hAnsi="Arial" w:cs="Arial"/>
                          <w:b/>
                          <w:sz w:val="26"/>
                          <w:szCs w:val="26"/>
                        </w:rPr>
                        <w:t>f</w:t>
                      </w:r>
                      <w:r w:rsidR="003013FA" w:rsidRPr="008A632E">
                        <w:rPr>
                          <w:rStyle w:val="normaltextrun"/>
                          <w:rFonts w:ascii="Arial" w:hAnsi="Arial" w:cs="Arial"/>
                          <w:b/>
                          <w:sz w:val="26"/>
                          <w:szCs w:val="26"/>
                        </w:rPr>
                        <w:t>ood</w:t>
                      </w:r>
                      <w:r w:rsidR="00BC78F3">
                        <w:rPr>
                          <w:rStyle w:val="normaltextrun"/>
                          <w:rFonts w:ascii="Arial" w:hAnsi="Arial" w:cs="Arial"/>
                          <w:b/>
                          <w:sz w:val="26"/>
                          <w:szCs w:val="26"/>
                        </w:rPr>
                        <w:t>.</w:t>
                      </w:r>
                      <w:r w:rsidR="003013FA" w:rsidRPr="008A632E">
                        <w:rPr>
                          <w:rStyle w:val="normaltextrun"/>
                          <w:rFonts w:ascii="Arial" w:hAnsi="Arial" w:cs="Arial"/>
                          <w:sz w:val="26"/>
                          <w:szCs w:val="26"/>
                        </w:rPr>
                        <w:t xml:space="preserve"> </w:t>
                      </w:r>
                    </w:p>
                    <w:p w14:paraId="76728311" w14:textId="53255DE1" w:rsidR="008A632E" w:rsidRPr="008A632E" w:rsidRDefault="00220826" w:rsidP="00D85A7B">
                      <w:pPr>
                        <w:pStyle w:val="paragraph"/>
                        <w:numPr>
                          <w:ilvl w:val="0"/>
                          <w:numId w:val="37"/>
                        </w:numPr>
                        <w:spacing w:before="0" w:beforeAutospacing="0" w:after="0" w:afterAutospacing="0"/>
                        <w:textAlignment w:val="baseline"/>
                        <w:rPr>
                          <w:rFonts w:ascii="Arial" w:hAnsi="Arial" w:cs="Arial"/>
                          <w:sz w:val="26"/>
                          <w:szCs w:val="26"/>
                        </w:rPr>
                      </w:pPr>
                      <w:r>
                        <w:rPr>
                          <w:rStyle w:val="normaltextrun"/>
                          <w:rFonts w:ascii="Arial" w:hAnsi="Arial" w:cs="Arial"/>
                          <w:b/>
                          <w:sz w:val="26"/>
                          <w:szCs w:val="26"/>
                        </w:rPr>
                        <w:t>Helping with other</w:t>
                      </w:r>
                      <w:r w:rsidR="009066B1" w:rsidRPr="008A632E">
                        <w:rPr>
                          <w:rStyle w:val="normaltextrun"/>
                          <w:rFonts w:ascii="Arial" w:hAnsi="Arial" w:cs="Arial"/>
                          <w:b/>
                          <w:sz w:val="26"/>
                          <w:szCs w:val="26"/>
                        </w:rPr>
                        <w:t xml:space="preserve"> essential costs</w:t>
                      </w:r>
                      <w:r w:rsidR="00BC78F3">
                        <w:rPr>
                          <w:rStyle w:val="normaltextrun"/>
                          <w:rFonts w:ascii="Arial" w:hAnsi="Arial" w:cs="Arial"/>
                          <w:sz w:val="26"/>
                          <w:szCs w:val="26"/>
                        </w:rPr>
                        <w:t>.</w:t>
                      </w:r>
                    </w:p>
                    <w:p w14:paraId="0B64765B" w14:textId="2A43B7FB" w:rsidR="003013FA" w:rsidRPr="008A632E" w:rsidRDefault="00220826" w:rsidP="00D85A7B">
                      <w:pPr>
                        <w:pStyle w:val="paragraph"/>
                        <w:numPr>
                          <w:ilvl w:val="0"/>
                          <w:numId w:val="37"/>
                        </w:numPr>
                        <w:spacing w:before="0" w:beforeAutospacing="0" w:after="0" w:afterAutospacing="0"/>
                        <w:textAlignment w:val="baseline"/>
                        <w:rPr>
                          <w:rStyle w:val="normaltextrun"/>
                          <w:rFonts w:ascii="Arial" w:hAnsi="Arial" w:cs="Arial"/>
                          <w:sz w:val="26"/>
                          <w:szCs w:val="26"/>
                        </w:rPr>
                      </w:pPr>
                      <w:r>
                        <w:rPr>
                          <w:rStyle w:val="normaltextrun"/>
                          <w:rFonts w:ascii="Arial" w:hAnsi="Arial" w:cs="Arial"/>
                          <w:b/>
                          <w:sz w:val="26"/>
                          <w:szCs w:val="26"/>
                        </w:rPr>
                        <w:t>Helping to cover the c</w:t>
                      </w:r>
                      <w:r w:rsidR="009066B1" w:rsidRPr="008A632E">
                        <w:rPr>
                          <w:rStyle w:val="normaltextrun"/>
                          <w:rFonts w:ascii="Arial" w:hAnsi="Arial" w:cs="Arial"/>
                          <w:b/>
                          <w:sz w:val="26"/>
                          <w:szCs w:val="26"/>
                        </w:rPr>
                        <w:t>osts relating to housing</w:t>
                      </w:r>
                      <w:r w:rsidR="00BC78F3">
                        <w:rPr>
                          <w:rStyle w:val="normaltextrun"/>
                          <w:rFonts w:ascii="Arial" w:hAnsi="Arial" w:cs="Arial"/>
                          <w:b/>
                          <w:sz w:val="26"/>
                          <w:szCs w:val="26"/>
                        </w:rPr>
                        <w:t>.</w:t>
                      </w:r>
                    </w:p>
                    <w:p w14:paraId="34655567" w14:textId="77777777" w:rsidR="00BC78F3" w:rsidRPr="00BC78F3" w:rsidRDefault="00220826" w:rsidP="00CB3C0D">
                      <w:pPr>
                        <w:pStyle w:val="NoSpacing"/>
                        <w:numPr>
                          <w:ilvl w:val="0"/>
                          <w:numId w:val="37"/>
                        </w:numPr>
                        <w:rPr>
                          <w:rFonts w:ascii="Arial" w:hAnsi="Arial" w:cs="Arial"/>
                          <w:sz w:val="26"/>
                          <w:szCs w:val="26"/>
                        </w:rPr>
                      </w:pPr>
                      <w:r w:rsidRPr="00BC78F3">
                        <w:rPr>
                          <w:rFonts w:ascii="Arial" w:eastAsia="Arial Nova" w:hAnsi="Arial" w:cs="Arial"/>
                          <w:b/>
                          <w:sz w:val="26"/>
                          <w:szCs w:val="26"/>
                        </w:rPr>
                        <w:t>Provision of d</w:t>
                      </w:r>
                      <w:r w:rsidR="009066B1" w:rsidRPr="00BC78F3">
                        <w:rPr>
                          <w:rFonts w:ascii="Arial" w:eastAsia="Arial Nova" w:hAnsi="Arial" w:cs="Arial"/>
                          <w:b/>
                          <w:sz w:val="26"/>
                          <w:szCs w:val="26"/>
                        </w:rPr>
                        <w:t>ebt and benefit advice</w:t>
                      </w:r>
                      <w:r w:rsidR="00BC78F3">
                        <w:rPr>
                          <w:rFonts w:ascii="Arial" w:eastAsia="Arial Nova" w:hAnsi="Arial" w:cs="Arial"/>
                          <w:b/>
                          <w:sz w:val="26"/>
                          <w:szCs w:val="26"/>
                        </w:rPr>
                        <w:t>.</w:t>
                      </w:r>
                    </w:p>
                    <w:p w14:paraId="03D1EB2E" w14:textId="77777777" w:rsidR="00BC78F3" w:rsidRDefault="00BC78F3" w:rsidP="00BC78F3">
                      <w:pPr>
                        <w:pStyle w:val="NoSpacing"/>
                        <w:rPr>
                          <w:rFonts w:ascii="Arial" w:eastAsia="Arial Nova" w:hAnsi="Arial" w:cs="Arial"/>
                          <w:b/>
                          <w:sz w:val="26"/>
                          <w:szCs w:val="26"/>
                        </w:rPr>
                      </w:pPr>
                    </w:p>
                    <w:p w14:paraId="1145A49A" w14:textId="305A229B" w:rsidR="0033151A" w:rsidRPr="00BC78F3" w:rsidRDefault="00BC78F3" w:rsidP="00BC78F3">
                      <w:pPr>
                        <w:pStyle w:val="NoSpacing"/>
                        <w:rPr>
                          <w:rFonts w:ascii="Arial" w:hAnsi="Arial" w:cs="Arial"/>
                          <w:sz w:val="26"/>
                          <w:szCs w:val="26"/>
                          <w:u w:val="single"/>
                        </w:rPr>
                      </w:pPr>
                      <w:r w:rsidRPr="00BC78F3">
                        <w:rPr>
                          <w:rFonts w:ascii="Arial" w:eastAsia="Arial Nova" w:hAnsi="Arial" w:cs="Arial"/>
                          <w:b/>
                          <w:sz w:val="26"/>
                          <w:szCs w:val="26"/>
                          <w:u w:val="single"/>
                        </w:rPr>
                        <w:t xml:space="preserve">Please see below for further guidance about what a Household Support Fund Grant can be spent on. </w:t>
                      </w:r>
                      <w:r w:rsidR="009066B1" w:rsidRPr="00BC78F3">
                        <w:rPr>
                          <w:rFonts w:ascii="Arial" w:eastAsia="Arial Nova" w:hAnsi="Arial" w:cs="Arial"/>
                          <w:sz w:val="26"/>
                          <w:szCs w:val="26"/>
                          <w:u w:val="single"/>
                        </w:rPr>
                        <w:t xml:space="preserve"> </w:t>
                      </w:r>
                    </w:p>
                    <w:p w14:paraId="37C862B1" w14:textId="77777777" w:rsidR="0033151A" w:rsidRDefault="0033151A" w:rsidP="0033151A">
                      <w:pPr>
                        <w:ind w:left="720" w:hanging="720"/>
                        <w:rPr>
                          <w:rFonts w:ascii="Arial" w:hAnsi="Arial" w:cs="Arial"/>
                          <w:sz w:val="32"/>
                          <w:szCs w:val="32"/>
                        </w:rPr>
                      </w:pPr>
                    </w:p>
                    <w:p w14:paraId="1D7EE35D" w14:textId="77777777" w:rsidR="0033151A" w:rsidRPr="004705E8" w:rsidRDefault="0033151A" w:rsidP="0033151A">
                      <w:pPr>
                        <w:rPr>
                          <w:rFonts w:ascii="Arial" w:hAnsi="Arial" w:cs="Arial"/>
                          <w:sz w:val="32"/>
                          <w:szCs w:val="32"/>
                        </w:rPr>
                      </w:pPr>
                    </w:p>
                  </w:txbxContent>
                </v:textbox>
                <w10:wrap type="square" anchorx="margin"/>
              </v:shape>
            </w:pict>
          </mc:Fallback>
        </mc:AlternateConten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600"/>
        <w:tblLook w:val="04A0" w:firstRow="1" w:lastRow="0" w:firstColumn="1" w:lastColumn="0" w:noHBand="0" w:noVBand="1"/>
      </w:tblPr>
      <w:tblGrid>
        <w:gridCol w:w="9639"/>
      </w:tblGrid>
      <w:tr w:rsidR="00265B25" w:rsidRPr="009F49D4" w14:paraId="3A09A509" w14:textId="77777777" w:rsidTr="00F2792C">
        <w:trPr>
          <w:trHeight w:val="440"/>
        </w:trPr>
        <w:tc>
          <w:tcPr>
            <w:tcW w:w="9639" w:type="dxa"/>
            <w:shd w:val="clear" w:color="auto" w:fill="ED7D31" w:themeFill="accent2"/>
          </w:tcPr>
          <w:p w14:paraId="31EBB19D" w14:textId="03B706AD" w:rsidR="00265B25" w:rsidRPr="003574E0" w:rsidRDefault="002304D9" w:rsidP="00600C05">
            <w:pPr>
              <w:pStyle w:val="NoSpacing"/>
              <w:spacing w:after="120"/>
              <w:rPr>
                <w:rFonts w:ascii="Arial" w:hAnsi="Arial" w:cs="Arial"/>
                <w:b/>
                <w:sz w:val="32"/>
                <w:szCs w:val="32"/>
              </w:rPr>
            </w:pPr>
            <w:r w:rsidRPr="00E63617">
              <w:rPr>
                <w:rFonts w:ascii="Arial" w:hAnsi="Arial" w:cs="Arial"/>
                <w:b/>
                <w:color w:val="FFFFFF" w:themeColor="background1"/>
                <w:sz w:val="32"/>
                <w:szCs w:val="32"/>
              </w:rPr>
              <w:t xml:space="preserve"> Funding Priorit</w:t>
            </w:r>
            <w:r w:rsidR="00D22D84">
              <w:rPr>
                <w:rFonts w:ascii="Arial" w:hAnsi="Arial" w:cs="Arial"/>
                <w:b/>
                <w:color w:val="FFFFFF" w:themeColor="background1"/>
                <w:sz w:val="32"/>
                <w:szCs w:val="32"/>
              </w:rPr>
              <w:t>ies</w:t>
            </w:r>
          </w:p>
        </w:tc>
      </w:tr>
    </w:tbl>
    <w:p w14:paraId="1F0D0B4F" w14:textId="796DBF52" w:rsidR="001E7AC2" w:rsidRPr="001A2FBC" w:rsidRDefault="001E7AC2" w:rsidP="001A2FBC">
      <w:pPr>
        <w:pStyle w:val="NoSpacing"/>
        <w:rPr>
          <w:rFonts w:ascii="Arial" w:hAnsi="Arial" w:cs="Arial"/>
          <w:sz w:val="24"/>
          <w:szCs w:val="24"/>
        </w:rPr>
      </w:pPr>
    </w:p>
    <w:p w14:paraId="61D82C66" w14:textId="21B4341C" w:rsidR="00F2792C" w:rsidRPr="00F2792C" w:rsidRDefault="00F2792C" w:rsidP="00F2792C">
      <w:pPr>
        <w:spacing w:after="0" w:line="240" w:lineRule="auto"/>
        <w:rPr>
          <w:rFonts w:ascii="Arial" w:hAnsi="Arial" w:cs="Arial"/>
          <w:b/>
          <w:color w:val="ED7D31" w:themeColor="accent2"/>
          <w:sz w:val="32"/>
          <w:szCs w:val="32"/>
          <w:lang w:val="en"/>
        </w:rPr>
      </w:pPr>
      <w:r w:rsidRPr="00F2792C">
        <w:rPr>
          <w:rFonts w:ascii="Arial" w:hAnsi="Arial" w:cs="Arial"/>
          <w:b/>
          <w:color w:val="ED7D31" w:themeColor="accent2"/>
          <w:sz w:val="32"/>
          <w:szCs w:val="32"/>
          <w:lang w:val="en"/>
        </w:rPr>
        <w:t xml:space="preserve">How </w:t>
      </w:r>
      <w:r>
        <w:rPr>
          <w:rFonts w:ascii="Arial" w:hAnsi="Arial" w:cs="Arial"/>
          <w:b/>
          <w:color w:val="ED7D31" w:themeColor="accent2"/>
          <w:sz w:val="32"/>
          <w:szCs w:val="32"/>
          <w:lang w:val="en"/>
        </w:rPr>
        <w:t>m</w:t>
      </w:r>
      <w:r w:rsidRPr="00F2792C">
        <w:rPr>
          <w:rFonts w:ascii="Arial" w:hAnsi="Arial" w:cs="Arial"/>
          <w:b/>
          <w:color w:val="ED7D31" w:themeColor="accent2"/>
          <w:sz w:val="32"/>
          <w:szCs w:val="32"/>
          <w:lang w:val="en"/>
        </w:rPr>
        <w:t xml:space="preserve">uch </w:t>
      </w:r>
      <w:r>
        <w:rPr>
          <w:rFonts w:ascii="Arial" w:hAnsi="Arial" w:cs="Arial"/>
          <w:b/>
          <w:color w:val="ED7D31" w:themeColor="accent2"/>
          <w:sz w:val="32"/>
          <w:szCs w:val="32"/>
          <w:lang w:val="en"/>
        </w:rPr>
        <w:t>m</w:t>
      </w:r>
      <w:r w:rsidRPr="00F2792C">
        <w:rPr>
          <w:rFonts w:ascii="Arial" w:hAnsi="Arial" w:cs="Arial"/>
          <w:b/>
          <w:color w:val="ED7D31" w:themeColor="accent2"/>
          <w:sz w:val="32"/>
          <w:szCs w:val="32"/>
          <w:lang w:val="en"/>
        </w:rPr>
        <w:t xml:space="preserve">oney </w:t>
      </w:r>
      <w:r>
        <w:rPr>
          <w:rFonts w:ascii="Arial" w:hAnsi="Arial" w:cs="Arial"/>
          <w:b/>
          <w:color w:val="ED7D31" w:themeColor="accent2"/>
          <w:sz w:val="32"/>
          <w:szCs w:val="32"/>
          <w:lang w:val="en"/>
        </w:rPr>
        <w:t>c</w:t>
      </w:r>
      <w:r w:rsidRPr="00F2792C">
        <w:rPr>
          <w:rFonts w:ascii="Arial" w:hAnsi="Arial" w:cs="Arial"/>
          <w:b/>
          <w:color w:val="ED7D31" w:themeColor="accent2"/>
          <w:sz w:val="32"/>
          <w:szCs w:val="32"/>
          <w:lang w:val="en"/>
        </w:rPr>
        <w:t xml:space="preserve">an </w:t>
      </w:r>
      <w:r>
        <w:rPr>
          <w:rFonts w:ascii="Arial" w:hAnsi="Arial" w:cs="Arial"/>
          <w:b/>
          <w:color w:val="ED7D31" w:themeColor="accent2"/>
          <w:sz w:val="32"/>
          <w:szCs w:val="32"/>
          <w:lang w:val="en"/>
        </w:rPr>
        <w:t>y</w:t>
      </w:r>
      <w:r w:rsidRPr="00F2792C">
        <w:rPr>
          <w:rFonts w:ascii="Arial" w:hAnsi="Arial" w:cs="Arial"/>
          <w:b/>
          <w:color w:val="ED7D31" w:themeColor="accent2"/>
          <w:sz w:val="32"/>
          <w:szCs w:val="32"/>
          <w:lang w:val="en"/>
        </w:rPr>
        <w:t xml:space="preserve">ou </w:t>
      </w:r>
      <w:r>
        <w:rPr>
          <w:rFonts w:ascii="Arial" w:hAnsi="Arial" w:cs="Arial"/>
          <w:b/>
          <w:color w:val="ED7D31" w:themeColor="accent2"/>
          <w:sz w:val="32"/>
          <w:szCs w:val="32"/>
          <w:lang w:val="en"/>
        </w:rPr>
        <w:t>a</w:t>
      </w:r>
      <w:r w:rsidRPr="00F2792C">
        <w:rPr>
          <w:rFonts w:ascii="Arial" w:hAnsi="Arial" w:cs="Arial"/>
          <w:b/>
          <w:color w:val="ED7D31" w:themeColor="accent2"/>
          <w:sz w:val="32"/>
          <w:szCs w:val="32"/>
          <w:lang w:val="en"/>
        </w:rPr>
        <w:t xml:space="preserve">pply </w:t>
      </w:r>
      <w:r>
        <w:rPr>
          <w:rFonts w:ascii="Arial" w:hAnsi="Arial" w:cs="Arial"/>
          <w:b/>
          <w:color w:val="ED7D31" w:themeColor="accent2"/>
          <w:sz w:val="32"/>
          <w:szCs w:val="32"/>
          <w:lang w:val="en"/>
        </w:rPr>
        <w:t>f</w:t>
      </w:r>
      <w:r w:rsidRPr="00F2792C">
        <w:rPr>
          <w:rFonts w:ascii="Arial" w:hAnsi="Arial" w:cs="Arial"/>
          <w:b/>
          <w:color w:val="ED7D31" w:themeColor="accent2"/>
          <w:sz w:val="32"/>
          <w:szCs w:val="32"/>
          <w:lang w:val="en"/>
        </w:rPr>
        <w:t>or?</w:t>
      </w:r>
    </w:p>
    <w:p w14:paraId="3D2C2AE2" w14:textId="77777777" w:rsidR="00F2792C" w:rsidRPr="00600C05" w:rsidRDefault="00F2792C" w:rsidP="00F2792C">
      <w:pPr>
        <w:spacing w:after="0" w:line="240" w:lineRule="auto"/>
        <w:rPr>
          <w:rFonts w:ascii="Arial" w:hAnsi="Arial" w:cs="Arial"/>
          <w:b/>
          <w:color w:val="111111"/>
          <w:sz w:val="28"/>
          <w:szCs w:val="28"/>
          <w:lang w:val="en"/>
        </w:rPr>
      </w:pPr>
    </w:p>
    <w:tbl>
      <w:tblPr>
        <w:tblStyle w:val="TableGrid"/>
        <w:tblW w:w="9634" w:type="dxa"/>
        <w:tblLook w:val="04A0" w:firstRow="1" w:lastRow="0" w:firstColumn="1" w:lastColumn="0" w:noHBand="0" w:noVBand="1"/>
      </w:tblPr>
      <w:tblGrid>
        <w:gridCol w:w="3256"/>
        <w:gridCol w:w="3118"/>
        <w:gridCol w:w="3260"/>
      </w:tblGrid>
      <w:tr w:rsidR="00C27BF0" w14:paraId="3D6E45B2" w14:textId="29B744BA" w:rsidTr="00C27BF0">
        <w:tc>
          <w:tcPr>
            <w:tcW w:w="3256" w:type="dxa"/>
            <w:shd w:val="clear" w:color="auto" w:fill="ED7D31" w:themeFill="accent2"/>
          </w:tcPr>
          <w:p w14:paraId="6275F42B" w14:textId="77777777" w:rsidR="00C27BF0" w:rsidRPr="00711E6F" w:rsidRDefault="00C27BF0" w:rsidP="00BC30F7">
            <w:pPr>
              <w:rPr>
                <w:rFonts w:ascii="Arial" w:hAnsi="Arial" w:cs="Arial"/>
                <w:b/>
                <w:color w:val="FFFFFF" w:themeColor="background1"/>
                <w:sz w:val="28"/>
                <w:szCs w:val="28"/>
              </w:rPr>
            </w:pPr>
            <w:r w:rsidRPr="00711E6F">
              <w:rPr>
                <w:rFonts w:ascii="Arial" w:hAnsi="Arial" w:cs="Arial"/>
                <w:b/>
                <w:color w:val="FFFFFF" w:themeColor="background1"/>
                <w:sz w:val="28"/>
                <w:szCs w:val="28"/>
              </w:rPr>
              <w:t>Level of grant</w:t>
            </w:r>
          </w:p>
        </w:tc>
        <w:tc>
          <w:tcPr>
            <w:tcW w:w="3118" w:type="dxa"/>
            <w:shd w:val="clear" w:color="auto" w:fill="ED7D31" w:themeFill="accent2"/>
          </w:tcPr>
          <w:p w14:paraId="62250E2E" w14:textId="77777777" w:rsidR="00C27BF0" w:rsidRPr="00711E6F" w:rsidRDefault="00C27BF0" w:rsidP="00711E6F">
            <w:pPr>
              <w:rPr>
                <w:rFonts w:ascii="Arial" w:hAnsi="Arial" w:cs="Arial"/>
                <w:b/>
                <w:color w:val="FFFFFF" w:themeColor="background1"/>
                <w:sz w:val="28"/>
                <w:szCs w:val="28"/>
              </w:rPr>
            </w:pPr>
            <w:r w:rsidRPr="00711E6F">
              <w:rPr>
                <w:rFonts w:ascii="Arial" w:hAnsi="Arial" w:cs="Arial"/>
                <w:b/>
                <w:color w:val="FFFFFF" w:themeColor="background1"/>
                <w:sz w:val="28"/>
                <w:szCs w:val="28"/>
              </w:rPr>
              <w:t>Maximum size of grant</w:t>
            </w:r>
          </w:p>
        </w:tc>
        <w:tc>
          <w:tcPr>
            <w:tcW w:w="3260" w:type="dxa"/>
            <w:shd w:val="clear" w:color="auto" w:fill="ED7D31" w:themeFill="accent2"/>
          </w:tcPr>
          <w:p w14:paraId="429DDE84" w14:textId="77777777" w:rsidR="00C27BF0" w:rsidRPr="00711E6F" w:rsidRDefault="00C27BF0" w:rsidP="00BC30F7">
            <w:pPr>
              <w:rPr>
                <w:rFonts w:ascii="Arial" w:hAnsi="Arial" w:cs="Arial"/>
                <w:b/>
                <w:color w:val="FFFFFF" w:themeColor="background1"/>
                <w:sz w:val="28"/>
                <w:szCs w:val="28"/>
              </w:rPr>
            </w:pPr>
            <w:r w:rsidRPr="00711E6F">
              <w:rPr>
                <w:rFonts w:ascii="Arial" w:hAnsi="Arial" w:cs="Arial"/>
                <w:b/>
                <w:color w:val="FFFFFF" w:themeColor="background1"/>
                <w:sz w:val="28"/>
                <w:szCs w:val="28"/>
              </w:rPr>
              <w:t>Total amount available in this funding round</w:t>
            </w:r>
          </w:p>
        </w:tc>
      </w:tr>
      <w:tr w:rsidR="00C27BF0" w14:paraId="39EE363C" w14:textId="4E59681C" w:rsidTr="00C27BF0">
        <w:trPr>
          <w:trHeight w:val="403"/>
        </w:trPr>
        <w:tc>
          <w:tcPr>
            <w:tcW w:w="3256" w:type="dxa"/>
          </w:tcPr>
          <w:p w14:paraId="5C868D7C" w14:textId="1F97C977" w:rsidR="00C27BF0" w:rsidRPr="00BC747E" w:rsidRDefault="00C27BF0" w:rsidP="00BC30F7">
            <w:pPr>
              <w:rPr>
                <w:rFonts w:ascii="Arial" w:hAnsi="Arial" w:cs="Arial"/>
                <w:sz w:val="28"/>
                <w:szCs w:val="28"/>
              </w:rPr>
            </w:pPr>
            <w:r w:rsidRPr="00BC747E">
              <w:rPr>
                <w:rFonts w:ascii="Arial" w:hAnsi="Arial" w:cs="Arial"/>
                <w:b/>
                <w:sz w:val="28"/>
                <w:szCs w:val="28"/>
              </w:rPr>
              <w:t>Large Grants</w:t>
            </w:r>
          </w:p>
        </w:tc>
        <w:tc>
          <w:tcPr>
            <w:tcW w:w="3118" w:type="dxa"/>
          </w:tcPr>
          <w:p w14:paraId="30EEB214" w14:textId="465B0BF0" w:rsidR="00C27BF0" w:rsidRPr="00B34497" w:rsidRDefault="00C27BF0" w:rsidP="00711E6F">
            <w:pPr>
              <w:jc w:val="center"/>
              <w:rPr>
                <w:rFonts w:ascii="Arial" w:hAnsi="Arial" w:cs="Arial"/>
                <w:b/>
                <w:sz w:val="28"/>
                <w:szCs w:val="28"/>
                <w:lang w:val="en"/>
              </w:rPr>
            </w:pPr>
            <w:r w:rsidRPr="00B34497">
              <w:rPr>
                <w:rFonts w:ascii="Arial" w:hAnsi="Arial" w:cs="Arial"/>
                <w:sz w:val="28"/>
                <w:szCs w:val="28"/>
              </w:rPr>
              <w:t>£</w:t>
            </w:r>
            <w:r w:rsidR="0025030E">
              <w:rPr>
                <w:rFonts w:ascii="Arial" w:hAnsi="Arial" w:cs="Arial"/>
                <w:sz w:val="28"/>
                <w:szCs w:val="28"/>
              </w:rPr>
              <w:t>1</w:t>
            </w:r>
            <w:r w:rsidR="007624CD">
              <w:rPr>
                <w:rFonts w:ascii="Arial" w:hAnsi="Arial" w:cs="Arial"/>
                <w:sz w:val="28"/>
                <w:szCs w:val="28"/>
              </w:rPr>
              <w:t>5</w:t>
            </w:r>
            <w:r w:rsidRPr="00B34497">
              <w:rPr>
                <w:rFonts w:ascii="Arial" w:hAnsi="Arial" w:cs="Arial"/>
                <w:sz w:val="28"/>
                <w:szCs w:val="28"/>
              </w:rPr>
              <w:t>,000</w:t>
            </w:r>
          </w:p>
        </w:tc>
        <w:tc>
          <w:tcPr>
            <w:tcW w:w="3260" w:type="dxa"/>
          </w:tcPr>
          <w:p w14:paraId="50326F8C" w14:textId="5598E471" w:rsidR="00C27BF0" w:rsidRPr="00455C08" w:rsidRDefault="00C27BF0" w:rsidP="00455C08">
            <w:pPr>
              <w:jc w:val="center"/>
              <w:rPr>
                <w:rFonts w:ascii="Arial" w:hAnsi="Arial" w:cs="Arial"/>
                <w:b/>
                <w:sz w:val="28"/>
                <w:szCs w:val="28"/>
              </w:rPr>
            </w:pPr>
            <w:r w:rsidRPr="00455C08">
              <w:rPr>
                <w:rFonts w:ascii="Arial" w:hAnsi="Arial" w:cs="Arial"/>
                <w:b/>
                <w:sz w:val="28"/>
                <w:szCs w:val="28"/>
              </w:rPr>
              <w:t>£</w:t>
            </w:r>
            <w:r w:rsidR="007624CD">
              <w:rPr>
                <w:rFonts w:ascii="Arial" w:hAnsi="Arial" w:cs="Arial"/>
                <w:b/>
                <w:sz w:val="28"/>
                <w:szCs w:val="28"/>
              </w:rPr>
              <w:t>2</w:t>
            </w:r>
            <w:r w:rsidR="00D22D84">
              <w:rPr>
                <w:rFonts w:ascii="Arial" w:hAnsi="Arial" w:cs="Arial"/>
                <w:b/>
                <w:sz w:val="28"/>
                <w:szCs w:val="28"/>
              </w:rPr>
              <w:t>50</w:t>
            </w:r>
            <w:r w:rsidR="007624CD">
              <w:rPr>
                <w:rFonts w:ascii="Arial" w:hAnsi="Arial" w:cs="Arial"/>
                <w:b/>
                <w:sz w:val="28"/>
                <w:szCs w:val="28"/>
              </w:rPr>
              <w:t>,000</w:t>
            </w:r>
          </w:p>
        </w:tc>
      </w:tr>
    </w:tbl>
    <w:p w14:paraId="2335A170" w14:textId="41CF2DAB" w:rsidR="00F2792C" w:rsidRDefault="00F2792C" w:rsidP="00F2792C">
      <w:pPr>
        <w:spacing w:after="0" w:line="240" w:lineRule="auto"/>
        <w:rPr>
          <w:rFonts w:ascii="Arial" w:hAnsi="Arial" w:cs="Arial"/>
          <w:b/>
          <w:color w:val="FF0000"/>
          <w:sz w:val="28"/>
          <w:szCs w:val="28"/>
          <w:lang w:val="en"/>
        </w:rPr>
      </w:pPr>
    </w:p>
    <w:p w14:paraId="1C7FF320" w14:textId="7A91B22E" w:rsidR="00F2792C" w:rsidRPr="00F2792C" w:rsidRDefault="00F2792C" w:rsidP="00F2792C">
      <w:pPr>
        <w:spacing w:after="0" w:line="240" w:lineRule="auto"/>
        <w:rPr>
          <w:rFonts w:ascii="Arial" w:hAnsi="Arial" w:cs="Arial"/>
          <w:b/>
          <w:color w:val="ED7D31" w:themeColor="accent2"/>
          <w:sz w:val="32"/>
          <w:szCs w:val="32"/>
        </w:rPr>
      </w:pPr>
      <w:r w:rsidRPr="00F2792C">
        <w:rPr>
          <w:rFonts w:ascii="Arial" w:hAnsi="Arial" w:cs="Arial"/>
          <w:b/>
          <w:color w:val="ED7D31" w:themeColor="accent2"/>
          <w:sz w:val="32"/>
          <w:szCs w:val="32"/>
        </w:rPr>
        <w:t xml:space="preserve">What </w:t>
      </w:r>
      <w:r>
        <w:rPr>
          <w:rFonts w:ascii="Arial" w:hAnsi="Arial" w:cs="Arial"/>
          <w:b/>
          <w:color w:val="ED7D31" w:themeColor="accent2"/>
          <w:sz w:val="32"/>
          <w:szCs w:val="32"/>
        </w:rPr>
        <w:t>a</w:t>
      </w:r>
      <w:r w:rsidRPr="00F2792C">
        <w:rPr>
          <w:rFonts w:ascii="Arial" w:hAnsi="Arial" w:cs="Arial"/>
          <w:b/>
          <w:color w:val="ED7D31" w:themeColor="accent2"/>
          <w:sz w:val="32"/>
          <w:szCs w:val="32"/>
        </w:rPr>
        <w:t xml:space="preserve">re the </w:t>
      </w:r>
      <w:r>
        <w:rPr>
          <w:rFonts w:ascii="Arial" w:hAnsi="Arial" w:cs="Arial"/>
          <w:b/>
          <w:color w:val="ED7D31" w:themeColor="accent2"/>
          <w:sz w:val="32"/>
          <w:szCs w:val="32"/>
        </w:rPr>
        <w:t>t</w:t>
      </w:r>
      <w:r w:rsidRPr="00F2792C">
        <w:rPr>
          <w:rFonts w:ascii="Arial" w:hAnsi="Arial" w:cs="Arial"/>
          <w:b/>
          <w:color w:val="ED7D31" w:themeColor="accent2"/>
          <w:sz w:val="32"/>
          <w:szCs w:val="32"/>
        </w:rPr>
        <w:t xml:space="preserve">ime </w:t>
      </w:r>
      <w:r>
        <w:rPr>
          <w:rFonts w:ascii="Arial" w:hAnsi="Arial" w:cs="Arial"/>
          <w:b/>
          <w:color w:val="ED7D31" w:themeColor="accent2"/>
          <w:sz w:val="32"/>
          <w:szCs w:val="32"/>
        </w:rPr>
        <w:t>s</w:t>
      </w:r>
      <w:r w:rsidRPr="00F2792C">
        <w:rPr>
          <w:rFonts w:ascii="Arial" w:hAnsi="Arial" w:cs="Arial"/>
          <w:b/>
          <w:color w:val="ED7D31" w:themeColor="accent2"/>
          <w:sz w:val="32"/>
          <w:szCs w:val="32"/>
        </w:rPr>
        <w:t xml:space="preserve">cales? </w:t>
      </w:r>
    </w:p>
    <w:p w14:paraId="739EE56B" w14:textId="77777777" w:rsidR="00F2792C" w:rsidRPr="00600C05" w:rsidRDefault="00F2792C" w:rsidP="00F2792C">
      <w:pPr>
        <w:spacing w:after="0" w:line="240" w:lineRule="auto"/>
        <w:rPr>
          <w:rFonts w:ascii="Arial" w:hAnsi="Arial" w:cs="Arial"/>
          <w:b/>
          <w:color w:val="FF6600"/>
          <w:sz w:val="32"/>
          <w:szCs w:val="32"/>
        </w:rPr>
      </w:pPr>
    </w:p>
    <w:tbl>
      <w:tblPr>
        <w:tblStyle w:val="TableGrid"/>
        <w:tblW w:w="0" w:type="auto"/>
        <w:tblLook w:val="04A0" w:firstRow="1" w:lastRow="0" w:firstColumn="1" w:lastColumn="0" w:noHBand="0" w:noVBand="1"/>
      </w:tblPr>
      <w:tblGrid>
        <w:gridCol w:w="3114"/>
        <w:gridCol w:w="6514"/>
      </w:tblGrid>
      <w:tr w:rsidR="00F2792C" w14:paraId="05145EDE" w14:textId="77777777" w:rsidTr="00BC30F7">
        <w:tc>
          <w:tcPr>
            <w:tcW w:w="3114" w:type="dxa"/>
          </w:tcPr>
          <w:p w14:paraId="31D42F0F" w14:textId="77777777" w:rsidR="00F2792C" w:rsidRPr="0016042D" w:rsidRDefault="00F2792C" w:rsidP="00BC30F7">
            <w:pPr>
              <w:spacing w:after="120"/>
              <w:rPr>
                <w:rFonts w:ascii="Arial" w:hAnsi="Arial" w:cs="Arial"/>
                <w:b/>
                <w:bCs/>
                <w:color w:val="000000"/>
                <w:sz w:val="28"/>
                <w:szCs w:val="28"/>
                <w:lang w:val="en-US"/>
              </w:rPr>
            </w:pPr>
            <w:r>
              <w:rPr>
                <w:rFonts w:ascii="Arial" w:hAnsi="Arial" w:cs="Arial"/>
                <w:b/>
                <w:bCs/>
                <w:color w:val="000000"/>
                <w:sz w:val="28"/>
                <w:szCs w:val="28"/>
                <w:lang w:val="en-US"/>
              </w:rPr>
              <w:t xml:space="preserve">Fund Open </w:t>
            </w:r>
          </w:p>
        </w:tc>
        <w:tc>
          <w:tcPr>
            <w:tcW w:w="6514" w:type="dxa"/>
          </w:tcPr>
          <w:p w14:paraId="341E2F96" w14:textId="69C968C4" w:rsidR="00F2792C" w:rsidRPr="00455C08" w:rsidRDefault="00B23B87" w:rsidP="00A33A5E">
            <w:pPr>
              <w:spacing w:after="120"/>
              <w:rPr>
                <w:rFonts w:ascii="Arial" w:hAnsi="Arial" w:cs="Arial"/>
                <w:bCs/>
                <w:color w:val="FF0000"/>
                <w:sz w:val="28"/>
                <w:szCs w:val="28"/>
                <w:lang w:val="en-US"/>
              </w:rPr>
            </w:pPr>
            <w:r>
              <w:rPr>
                <w:rFonts w:ascii="Arial" w:hAnsi="Arial" w:cs="Arial"/>
                <w:bCs/>
                <w:sz w:val="28"/>
                <w:szCs w:val="28"/>
                <w:lang w:val="en-US"/>
              </w:rPr>
              <w:t>Wednesday 29</w:t>
            </w:r>
            <w:r w:rsidRPr="00B23B87">
              <w:rPr>
                <w:rFonts w:ascii="Arial" w:hAnsi="Arial" w:cs="Arial"/>
                <w:bCs/>
                <w:sz w:val="28"/>
                <w:szCs w:val="28"/>
                <w:vertAlign w:val="superscript"/>
                <w:lang w:val="en-US"/>
              </w:rPr>
              <w:t>th</w:t>
            </w:r>
            <w:r>
              <w:rPr>
                <w:rFonts w:ascii="Arial" w:hAnsi="Arial" w:cs="Arial"/>
                <w:bCs/>
                <w:sz w:val="28"/>
                <w:szCs w:val="28"/>
                <w:lang w:val="en-US"/>
              </w:rPr>
              <w:t xml:space="preserve"> </w:t>
            </w:r>
            <w:r w:rsidR="00D22D84" w:rsidRPr="00D22D84">
              <w:rPr>
                <w:rFonts w:ascii="Arial" w:hAnsi="Arial" w:cs="Arial"/>
                <w:bCs/>
                <w:sz w:val="28"/>
                <w:szCs w:val="28"/>
                <w:lang w:val="en-US"/>
              </w:rPr>
              <w:t>May 2024</w:t>
            </w:r>
          </w:p>
        </w:tc>
      </w:tr>
      <w:tr w:rsidR="00F2792C" w14:paraId="12AD415A" w14:textId="77777777" w:rsidTr="00BC30F7">
        <w:tc>
          <w:tcPr>
            <w:tcW w:w="3114" w:type="dxa"/>
          </w:tcPr>
          <w:p w14:paraId="79882829" w14:textId="77777777" w:rsidR="00F2792C" w:rsidRDefault="00F2792C" w:rsidP="00BC30F7">
            <w:pPr>
              <w:spacing w:after="120"/>
              <w:rPr>
                <w:rFonts w:ascii="Arial" w:hAnsi="Arial" w:cs="Arial"/>
                <w:b/>
                <w:color w:val="002060"/>
                <w:sz w:val="28"/>
                <w:szCs w:val="28"/>
                <w:lang w:val="en"/>
              </w:rPr>
            </w:pPr>
            <w:r w:rsidRPr="0016042D">
              <w:rPr>
                <w:rFonts w:ascii="Arial" w:hAnsi="Arial" w:cs="Arial"/>
                <w:b/>
                <w:bCs/>
                <w:color w:val="000000"/>
                <w:sz w:val="28"/>
                <w:szCs w:val="28"/>
                <w:lang w:val="en-US"/>
              </w:rPr>
              <w:t>Deadline for</w:t>
            </w:r>
            <w:r>
              <w:rPr>
                <w:rFonts w:ascii="Arial" w:hAnsi="Arial" w:cs="Arial"/>
                <w:b/>
                <w:bCs/>
                <w:color w:val="000000"/>
                <w:sz w:val="28"/>
                <w:szCs w:val="28"/>
                <w:lang w:val="en-US"/>
              </w:rPr>
              <w:t xml:space="preserve"> applications</w:t>
            </w:r>
            <w:r w:rsidRPr="0016042D">
              <w:rPr>
                <w:rFonts w:ascii="Arial" w:hAnsi="Arial" w:cs="Arial"/>
                <w:b/>
                <w:bCs/>
                <w:color w:val="000000"/>
                <w:sz w:val="28"/>
                <w:szCs w:val="28"/>
                <w:lang w:val="en-US"/>
              </w:rPr>
              <w:t>:</w:t>
            </w:r>
            <w:r w:rsidRPr="0016042D">
              <w:rPr>
                <w:rFonts w:ascii="Arial" w:hAnsi="Arial" w:cs="Arial"/>
                <w:bCs/>
                <w:color w:val="000000"/>
                <w:sz w:val="28"/>
                <w:szCs w:val="28"/>
                <w:lang w:val="en-US"/>
              </w:rPr>
              <w:t xml:space="preserve">  </w:t>
            </w:r>
          </w:p>
        </w:tc>
        <w:tc>
          <w:tcPr>
            <w:tcW w:w="6514" w:type="dxa"/>
          </w:tcPr>
          <w:p w14:paraId="7779B1F7" w14:textId="0A1D5ACD" w:rsidR="00F2792C" w:rsidRPr="00FB7398" w:rsidRDefault="00D22D84" w:rsidP="00A421EF">
            <w:pPr>
              <w:spacing w:after="120"/>
              <w:rPr>
                <w:rFonts w:ascii="Arial" w:hAnsi="Arial" w:cs="Arial"/>
                <w:sz w:val="28"/>
                <w:szCs w:val="28"/>
                <w:lang w:val="en"/>
              </w:rPr>
            </w:pPr>
            <w:r>
              <w:rPr>
                <w:rFonts w:ascii="Arial" w:hAnsi="Arial" w:cs="Arial"/>
                <w:sz w:val="28"/>
                <w:szCs w:val="28"/>
                <w:lang w:val="en"/>
              </w:rPr>
              <w:t>Sunday 23</w:t>
            </w:r>
            <w:r w:rsidRPr="00D22D84">
              <w:rPr>
                <w:rFonts w:ascii="Arial" w:hAnsi="Arial" w:cs="Arial"/>
                <w:sz w:val="28"/>
                <w:szCs w:val="28"/>
                <w:vertAlign w:val="superscript"/>
                <w:lang w:val="en"/>
              </w:rPr>
              <w:t>rd</w:t>
            </w:r>
            <w:r>
              <w:rPr>
                <w:rFonts w:ascii="Arial" w:hAnsi="Arial" w:cs="Arial"/>
                <w:sz w:val="28"/>
                <w:szCs w:val="28"/>
                <w:lang w:val="en"/>
              </w:rPr>
              <w:t xml:space="preserve"> June 2024</w:t>
            </w:r>
          </w:p>
        </w:tc>
      </w:tr>
      <w:tr w:rsidR="00F2792C" w14:paraId="440CC7FC" w14:textId="77777777" w:rsidTr="00BC30F7">
        <w:tc>
          <w:tcPr>
            <w:tcW w:w="3114" w:type="dxa"/>
          </w:tcPr>
          <w:p w14:paraId="1BB0CD79" w14:textId="77777777" w:rsidR="00F2792C" w:rsidRDefault="00F2792C" w:rsidP="00BC30F7">
            <w:pPr>
              <w:spacing w:after="120"/>
              <w:rPr>
                <w:rFonts w:ascii="Arial" w:hAnsi="Arial" w:cs="Arial"/>
                <w:b/>
                <w:color w:val="002060"/>
                <w:sz w:val="28"/>
                <w:szCs w:val="28"/>
                <w:lang w:val="en"/>
              </w:rPr>
            </w:pPr>
            <w:r>
              <w:rPr>
                <w:rFonts w:ascii="Arial" w:hAnsi="Arial" w:cs="Arial"/>
                <w:b/>
                <w:bCs/>
                <w:color w:val="000000"/>
                <w:sz w:val="28"/>
                <w:szCs w:val="28"/>
                <w:lang w:val="en-US"/>
              </w:rPr>
              <w:t xml:space="preserve">Applications are made online:  </w:t>
            </w:r>
          </w:p>
        </w:tc>
        <w:tc>
          <w:tcPr>
            <w:tcW w:w="6514" w:type="dxa"/>
          </w:tcPr>
          <w:p w14:paraId="68C76223" w14:textId="38C97F9D" w:rsidR="00C27BF0" w:rsidRPr="00C27BF0" w:rsidRDefault="00B23B87" w:rsidP="00BC30F7">
            <w:pPr>
              <w:spacing w:after="120"/>
              <w:rPr>
                <w:rFonts w:ascii="Arial" w:hAnsi="Arial" w:cs="Arial"/>
                <w:b/>
                <w:color w:val="FF0000"/>
                <w:sz w:val="28"/>
                <w:szCs w:val="28"/>
                <w:lang w:val="en"/>
              </w:rPr>
            </w:pPr>
            <w:hyperlink r:id="rId9" w:history="1">
              <w:r w:rsidR="00C27BF0" w:rsidRPr="00C27BF0">
                <w:rPr>
                  <w:rStyle w:val="Hyperlink"/>
                  <w:rFonts w:ascii="Arial" w:hAnsi="Arial" w:cs="Arial"/>
                  <w:sz w:val="24"/>
                </w:rPr>
                <w:t>Bolton CVS Funding</w:t>
              </w:r>
            </w:hyperlink>
            <w:r w:rsidR="00C27BF0" w:rsidRPr="00C27BF0">
              <w:rPr>
                <w:rFonts w:ascii="Arial" w:hAnsi="Arial" w:cs="Arial"/>
                <w:sz w:val="24"/>
              </w:rPr>
              <w:t xml:space="preserve"> </w:t>
            </w:r>
          </w:p>
        </w:tc>
      </w:tr>
      <w:tr w:rsidR="00F2792C" w14:paraId="1837425E" w14:textId="77777777" w:rsidTr="00BC30F7">
        <w:tc>
          <w:tcPr>
            <w:tcW w:w="3114" w:type="dxa"/>
          </w:tcPr>
          <w:p w14:paraId="3960DE45" w14:textId="77777777" w:rsidR="00F2792C" w:rsidRPr="0016042D" w:rsidRDefault="00F2792C" w:rsidP="00BC30F7">
            <w:pPr>
              <w:spacing w:after="120"/>
              <w:rPr>
                <w:rFonts w:ascii="Arial" w:hAnsi="Arial" w:cs="Arial"/>
                <w:b/>
                <w:bCs/>
                <w:color w:val="000000"/>
                <w:sz w:val="28"/>
                <w:szCs w:val="28"/>
                <w:lang w:val="en-US"/>
              </w:rPr>
            </w:pPr>
            <w:r>
              <w:rPr>
                <w:rFonts w:ascii="Arial" w:hAnsi="Arial" w:cs="Arial"/>
                <w:b/>
                <w:bCs/>
                <w:color w:val="000000"/>
                <w:sz w:val="28"/>
                <w:szCs w:val="28"/>
                <w:lang w:val="en-US"/>
              </w:rPr>
              <w:t xml:space="preserve">All Projects must be completed by </w:t>
            </w:r>
          </w:p>
        </w:tc>
        <w:tc>
          <w:tcPr>
            <w:tcW w:w="6514" w:type="dxa"/>
          </w:tcPr>
          <w:p w14:paraId="3A9B1F9C" w14:textId="6640ECEE" w:rsidR="00F2792C" w:rsidRDefault="007624CD" w:rsidP="00711E6F">
            <w:pPr>
              <w:spacing w:after="120"/>
              <w:rPr>
                <w:rFonts w:ascii="Arial" w:hAnsi="Arial" w:cs="Arial"/>
                <w:bCs/>
                <w:sz w:val="28"/>
                <w:szCs w:val="28"/>
                <w:lang w:val="en-US"/>
              </w:rPr>
            </w:pPr>
            <w:r>
              <w:rPr>
                <w:rFonts w:ascii="Arial" w:hAnsi="Arial" w:cs="Arial"/>
                <w:bCs/>
                <w:sz w:val="28"/>
                <w:szCs w:val="28"/>
                <w:lang w:val="en-US"/>
              </w:rPr>
              <w:t>30th September 2024.</w:t>
            </w:r>
          </w:p>
          <w:p w14:paraId="543BE118" w14:textId="531C7268" w:rsidR="00824A38" w:rsidRPr="00455C08" w:rsidRDefault="00824A38" w:rsidP="00711E6F">
            <w:pPr>
              <w:spacing w:after="120"/>
              <w:rPr>
                <w:rFonts w:ascii="Arial" w:hAnsi="Arial" w:cs="Arial"/>
                <w:bCs/>
                <w:color w:val="FF0000"/>
                <w:sz w:val="28"/>
                <w:szCs w:val="28"/>
                <w:lang w:val="en-US"/>
              </w:rPr>
            </w:pPr>
            <w:r>
              <w:rPr>
                <w:rFonts w:ascii="Arial" w:hAnsi="Arial" w:cs="Arial"/>
                <w:bCs/>
                <w:sz w:val="28"/>
                <w:szCs w:val="28"/>
                <w:lang w:val="en-US"/>
              </w:rPr>
              <w:t xml:space="preserve">All funds must be </w:t>
            </w:r>
            <w:r w:rsidR="007624CD">
              <w:rPr>
                <w:rFonts w:ascii="Arial" w:hAnsi="Arial" w:cs="Arial"/>
                <w:bCs/>
                <w:sz w:val="28"/>
                <w:szCs w:val="28"/>
                <w:lang w:val="en-US"/>
              </w:rPr>
              <w:t xml:space="preserve">allocated </w:t>
            </w:r>
            <w:r>
              <w:rPr>
                <w:rFonts w:ascii="Arial" w:hAnsi="Arial" w:cs="Arial"/>
                <w:bCs/>
                <w:sz w:val="28"/>
                <w:szCs w:val="28"/>
                <w:lang w:val="en-US"/>
              </w:rPr>
              <w:t xml:space="preserve">by this date. </w:t>
            </w:r>
          </w:p>
        </w:tc>
      </w:tr>
    </w:tbl>
    <w:p w14:paraId="1AF9D22A" w14:textId="77777777" w:rsidR="00F2792C" w:rsidRDefault="00F2792C" w:rsidP="00F2792C">
      <w:pPr>
        <w:spacing w:after="0" w:line="240" w:lineRule="auto"/>
        <w:rPr>
          <w:rFonts w:ascii="Arial" w:hAnsi="Arial" w:cs="Arial"/>
          <w:b/>
          <w:color w:val="FF6600"/>
          <w:sz w:val="32"/>
          <w:szCs w:val="32"/>
        </w:rPr>
      </w:pPr>
    </w:p>
    <w:p w14:paraId="52A7A90C" w14:textId="0910D1EB" w:rsidR="002E5A82" w:rsidRPr="00F2792C" w:rsidRDefault="002E5A82" w:rsidP="002E5A82">
      <w:pPr>
        <w:spacing w:line="276" w:lineRule="auto"/>
        <w:rPr>
          <w:rFonts w:ascii="Arial" w:hAnsi="Arial" w:cs="Arial"/>
          <w:b/>
          <w:color w:val="ED7D31" w:themeColor="accent2"/>
          <w:sz w:val="32"/>
          <w:szCs w:val="32"/>
          <w:lang w:val="en"/>
        </w:rPr>
      </w:pPr>
      <w:r w:rsidRPr="00F2792C">
        <w:rPr>
          <w:rFonts w:ascii="Arial" w:hAnsi="Arial" w:cs="Arial"/>
          <w:b/>
          <w:color w:val="ED7D31" w:themeColor="accent2"/>
          <w:sz w:val="32"/>
          <w:szCs w:val="32"/>
          <w:lang w:val="en"/>
        </w:rPr>
        <w:t>W</w:t>
      </w:r>
      <w:r w:rsidR="008D5245" w:rsidRPr="00F2792C">
        <w:rPr>
          <w:rFonts w:ascii="Arial" w:hAnsi="Arial" w:cs="Arial"/>
          <w:b/>
          <w:color w:val="ED7D31" w:themeColor="accent2"/>
          <w:sz w:val="32"/>
          <w:szCs w:val="32"/>
          <w:lang w:val="en"/>
        </w:rPr>
        <w:t xml:space="preserve">hat </w:t>
      </w:r>
      <w:r w:rsidR="00F2792C">
        <w:rPr>
          <w:rFonts w:ascii="Arial" w:hAnsi="Arial" w:cs="Arial"/>
          <w:b/>
          <w:color w:val="ED7D31" w:themeColor="accent2"/>
          <w:sz w:val="32"/>
          <w:szCs w:val="32"/>
          <w:lang w:val="en"/>
        </w:rPr>
        <w:t>can you spend the Household Support Fund grant on</w:t>
      </w:r>
      <w:r w:rsidRPr="00F2792C">
        <w:rPr>
          <w:rFonts w:ascii="Arial" w:hAnsi="Arial" w:cs="Arial"/>
          <w:b/>
          <w:color w:val="ED7D31" w:themeColor="accent2"/>
          <w:sz w:val="32"/>
          <w:szCs w:val="32"/>
          <w:lang w:val="en"/>
        </w:rPr>
        <w:t xml:space="preserve">? </w:t>
      </w:r>
    </w:p>
    <w:p w14:paraId="050D1D09" w14:textId="1B855096" w:rsidR="00CB7383" w:rsidRDefault="00CB7383" w:rsidP="00CB7383">
      <w:pPr>
        <w:spacing w:line="276" w:lineRule="auto"/>
        <w:rPr>
          <w:rFonts w:ascii="Arial" w:hAnsi="Arial" w:cs="Arial"/>
          <w:sz w:val="28"/>
          <w:szCs w:val="28"/>
        </w:rPr>
      </w:pPr>
      <w:r w:rsidRPr="00E40B2F">
        <w:rPr>
          <w:rFonts w:ascii="Arial" w:hAnsi="Arial" w:cs="Arial"/>
          <w:sz w:val="28"/>
          <w:szCs w:val="28"/>
        </w:rPr>
        <w:t xml:space="preserve">This funding may </w:t>
      </w:r>
      <w:r w:rsidR="008158DE" w:rsidRPr="00E40B2F">
        <w:rPr>
          <w:rFonts w:ascii="Arial" w:hAnsi="Arial" w:cs="Arial"/>
          <w:sz w:val="28"/>
          <w:szCs w:val="28"/>
        </w:rPr>
        <w:t>be</w:t>
      </w:r>
      <w:r w:rsidRPr="00E40B2F">
        <w:rPr>
          <w:rFonts w:ascii="Arial" w:hAnsi="Arial" w:cs="Arial"/>
          <w:sz w:val="28"/>
          <w:szCs w:val="28"/>
        </w:rPr>
        <w:t xml:space="preserve"> used to support </w:t>
      </w:r>
      <w:r w:rsidR="00E40B2F" w:rsidRPr="00E40B2F">
        <w:rPr>
          <w:rFonts w:ascii="Arial" w:hAnsi="Arial" w:cs="Arial"/>
          <w:sz w:val="28"/>
          <w:szCs w:val="28"/>
        </w:rPr>
        <w:t xml:space="preserve">vulnerable low-income </w:t>
      </w:r>
      <w:r w:rsidRPr="00E40B2F">
        <w:rPr>
          <w:rFonts w:ascii="Arial" w:hAnsi="Arial" w:cs="Arial"/>
          <w:sz w:val="28"/>
          <w:szCs w:val="28"/>
        </w:rPr>
        <w:t xml:space="preserve">households in </w:t>
      </w:r>
      <w:r w:rsidR="007D653E" w:rsidRPr="00E40B2F">
        <w:rPr>
          <w:rFonts w:ascii="Arial" w:hAnsi="Arial" w:cs="Arial"/>
          <w:sz w:val="28"/>
          <w:szCs w:val="28"/>
        </w:rPr>
        <w:t>need of additional support</w:t>
      </w:r>
      <w:r w:rsidRPr="00E40B2F">
        <w:rPr>
          <w:rFonts w:ascii="Arial" w:hAnsi="Arial" w:cs="Arial"/>
          <w:sz w:val="28"/>
          <w:szCs w:val="28"/>
        </w:rPr>
        <w:t xml:space="preserve"> who </w:t>
      </w:r>
      <w:r w:rsidR="007D653E" w:rsidRPr="00E40B2F">
        <w:rPr>
          <w:rFonts w:ascii="Arial" w:hAnsi="Arial" w:cs="Arial"/>
          <w:sz w:val="28"/>
          <w:szCs w:val="28"/>
        </w:rPr>
        <w:t>are struggling</w:t>
      </w:r>
      <w:r w:rsidR="00E40B2F" w:rsidRPr="00E40B2F">
        <w:rPr>
          <w:rFonts w:ascii="Arial" w:hAnsi="Arial" w:cs="Arial"/>
          <w:sz w:val="28"/>
          <w:szCs w:val="28"/>
        </w:rPr>
        <w:t xml:space="preserve"> with essential cost of living costs.</w:t>
      </w:r>
      <w:r w:rsidR="00E40B2F">
        <w:rPr>
          <w:rFonts w:ascii="Arial" w:hAnsi="Arial" w:cs="Arial"/>
          <w:sz w:val="28"/>
          <w:szCs w:val="28"/>
        </w:rPr>
        <w:t xml:space="preserve"> </w:t>
      </w:r>
      <w:r w:rsidRPr="00E40B2F">
        <w:rPr>
          <w:rFonts w:ascii="Arial" w:hAnsi="Arial" w:cs="Arial"/>
          <w:sz w:val="28"/>
          <w:szCs w:val="28"/>
        </w:rPr>
        <w:t>Some examples of what the funding can be spent on include:</w:t>
      </w:r>
    </w:p>
    <w:p w14:paraId="714ADDEC" w14:textId="33C69790" w:rsidR="007624CD" w:rsidRPr="007624CD" w:rsidRDefault="007624CD" w:rsidP="007624CD">
      <w:pPr>
        <w:pStyle w:val="ListParagraph"/>
        <w:numPr>
          <w:ilvl w:val="0"/>
          <w:numId w:val="26"/>
        </w:numPr>
        <w:rPr>
          <w:rStyle w:val="normaltextrun"/>
          <w:rFonts w:ascii="Arial" w:hAnsi="Arial" w:cs="Arial"/>
          <w:b/>
          <w:bCs/>
        </w:rPr>
      </w:pPr>
      <w:r w:rsidRPr="004B72FE">
        <w:rPr>
          <w:rStyle w:val="normaltextrun"/>
          <w:rFonts w:ascii="Arial" w:hAnsi="Arial" w:cs="Arial"/>
          <w:b/>
          <w:sz w:val="28"/>
          <w:szCs w:val="28"/>
        </w:rPr>
        <w:t xml:space="preserve">Running costs of your </w:t>
      </w:r>
      <w:r>
        <w:rPr>
          <w:rStyle w:val="normaltextrun"/>
          <w:rFonts w:ascii="Arial" w:hAnsi="Arial" w:cs="Arial"/>
          <w:b/>
          <w:sz w:val="28"/>
          <w:szCs w:val="28"/>
        </w:rPr>
        <w:t>HSF project:</w:t>
      </w:r>
      <w:r w:rsidRPr="004B72FE">
        <w:rPr>
          <w:rStyle w:val="normaltextrun"/>
          <w:rFonts w:ascii="Arial" w:hAnsi="Arial" w:cs="Arial"/>
          <w:sz w:val="28"/>
          <w:szCs w:val="28"/>
        </w:rPr>
        <w:t xml:space="preserve"> </w:t>
      </w:r>
      <w:r>
        <w:rPr>
          <w:rStyle w:val="normaltextrun"/>
          <w:rFonts w:ascii="Arial" w:hAnsi="Arial" w:cs="Arial"/>
          <w:sz w:val="28"/>
          <w:szCs w:val="28"/>
        </w:rPr>
        <w:t xml:space="preserve">A maximum of 20% </w:t>
      </w:r>
      <w:r w:rsidRPr="004B72FE">
        <w:rPr>
          <w:rStyle w:val="normaltextrun"/>
          <w:rFonts w:ascii="Arial" w:hAnsi="Arial" w:cs="Arial"/>
          <w:sz w:val="28"/>
          <w:szCs w:val="28"/>
        </w:rPr>
        <w:t xml:space="preserve">of the grant awarded can be allocated to cover the running costs of your </w:t>
      </w:r>
      <w:proofErr w:type="spellStart"/>
      <w:r w:rsidRPr="004B72FE">
        <w:rPr>
          <w:rStyle w:val="normaltextrun"/>
          <w:rFonts w:ascii="Arial" w:hAnsi="Arial" w:cs="Arial"/>
          <w:sz w:val="28"/>
          <w:szCs w:val="28"/>
        </w:rPr>
        <w:t>organisation</w:t>
      </w:r>
      <w:proofErr w:type="spellEnd"/>
      <w:r w:rsidRPr="004B72FE">
        <w:rPr>
          <w:rStyle w:val="normaltextrun"/>
          <w:rFonts w:ascii="Arial" w:hAnsi="Arial" w:cs="Arial"/>
          <w:sz w:val="28"/>
          <w:szCs w:val="28"/>
        </w:rPr>
        <w:t xml:space="preserve"> </w:t>
      </w:r>
      <w:r>
        <w:rPr>
          <w:rStyle w:val="normaltextrun"/>
          <w:rFonts w:ascii="Arial" w:hAnsi="Arial" w:cs="Arial"/>
          <w:sz w:val="28"/>
          <w:szCs w:val="28"/>
        </w:rPr>
        <w:t xml:space="preserve">for your </w:t>
      </w:r>
      <w:r w:rsidRPr="004B72FE">
        <w:rPr>
          <w:rStyle w:val="normaltextrun"/>
          <w:rFonts w:ascii="Arial" w:hAnsi="Arial" w:cs="Arial"/>
          <w:sz w:val="28"/>
          <w:szCs w:val="28"/>
        </w:rPr>
        <w:t xml:space="preserve">Household Support Fund </w:t>
      </w:r>
      <w:r>
        <w:rPr>
          <w:rStyle w:val="normaltextrun"/>
          <w:rFonts w:ascii="Arial" w:hAnsi="Arial" w:cs="Arial"/>
          <w:sz w:val="28"/>
          <w:szCs w:val="28"/>
        </w:rPr>
        <w:t>project</w:t>
      </w:r>
      <w:r w:rsidRPr="004B72FE">
        <w:rPr>
          <w:rStyle w:val="normaltextrun"/>
          <w:rFonts w:ascii="Arial" w:hAnsi="Arial" w:cs="Arial"/>
          <w:sz w:val="28"/>
          <w:szCs w:val="28"/>
        </w:rPr>
        <w:t xml:space="preserve">.  This includes </w:t>
      </w:r>
      <w:r w:rsidRPr="004B72FE">
        <w:rPr>
          <w:rStyle w:val="normaltextrun"/>
          <w:rFonts w:ascii="Arial" w:hAnsi="Arial" w:cs="Arial"/>
          <w:sz w:val="28"/>
          <w:szCs w:val="28"/>
        </w:rPr>
        <w:lastRenderedPageBreak/>
        <w:t xml:space="preserve">administration costs associated with distributing Household Support Fund support to beneficiaries, rent or hire of your premises, heating costs, lighting costs, project management costs, </w:t>
      </w:r>
      <w:r>
        <w:rPr>
          <w:rStyle w:val="normaltextrun"/>
          <w:rFonts w:ascii="Arial" w:hAnsi="Arial" w:cs="Arial"/>
          <w:sz w:val="28"/>
          <w:szCs w:val="28"/>
        </w:rPr>
        <w:t xml:space="preserve">transport costs, </w:t>
      </w:r>
      <w:r w:rsidRPr="004B72FE">
        <w:rPr>
          <w:rStyle w:val="normaltextrun"/>
          <w:rFonts w:ascii="Arial" w:hAnsi="Arial" w:cs="Arial"/>
          <w:sz w:val="28"/>
          <w:szCs w:val="28"/>
        </w:rPr>
        <w:t>volunteer out-of-pocket expenses or staff cost</w:t>
      </w:r>
      <w:r>
        <w:rPr>
          <w:rStyle w:val="normaltextrun"/>
          <w:rFonts w:ascii="Arial" w:hAnsi="Arial" w:cs="Arial"/>
          <w:sz w:val="28"/>
          <w:szCs w:val="28"/>
        </w:rPr>
        <w:t xml:space="preserve">s. Please give details of all the running costs you will be claiming in your application. </w:t>
      </w:r>
    </w:p>
    <w:p w14:paraId="07100EE8" w14:textId="77777777" w:rsidR="007624CD" w:rsidRPr="007624CD" w:rsidRDefault="007624CD" w:rsidP="007624CD">
      <w:pPr>
        <w:pStyle w:val="ListParagraph"/>
        <w:rPr>
          <w:rStyle w:val="normaltextrun"/>
          <w:rFonts w:ascii="Arial" w:hAnsi="Arial" w:cs="Arial"/>
          <w:b/>
          <w:bCs/>
        </w:rPr>
      </w:pPr>
    </w:p>
    <w:p w14:paraId="30A98C96" w14:textId="2A9E335B" w:rsidR="00572521" w:rsidRPr="00220826" w:rsidRDefault="00E40B2F" w:rsidP="002F6767">
      <w:pPr>
        <w:pStyle w:val="ListParagraph"/>
        <w:numPr>
          <w:ilvl w:val="0"/>
          <w:numId w:val="26"/>
        </w:numPr>
        <w:rPr>
          <w:rFonts w:ascii="Arial" w:hAnsi="Arial" w:cs="Arial"/>
          <w:sz w:val="28"/>
          <w:szCs w:val="28"/>
        </w:rPr>
      </w:pPr>
      <w:r w:rsidRPr="00220826">
        <w:rPr>
          <w:rStyle w:val="normaltextrun"/>
          <w:rFonts w:ascii="Arial" w:hAnsi="Arial" w:cs="Arial"/>
          <w:b/>
          <w:sz w:val="28"/>
          <w:szCs w:val="28"/>
        </w:rPr>
        <w:t xml:space="preserve">Energy </w:t>
      </w:r>
      <w:r w:rsidR="00572521" w:rsidRPr="00220826">
        <w:rPr>
          <w:rStyle w:val="normaltextrun"/>
          <w:rFonts w:ascii="Arial" w:hAnsi="Arial" w:cs="Arial"/>
          <w:b/>
          <w:sz w:val="28"/>
          <w:szCs w:val="28"/>
        </w:rPr>
        <w:t>and water costs:</w:t>
      </w:r>
      <w:r w:rsidRPr="00220826">
        <w:rPr>
          <w:rFonts w:ascii="Arial" w:hAnsi="Arial" w:cs="Arial"/>
          <w:sz w:val="28"/>
          <w:szCs w:val="28"/>
        </w:rPr>
        <w:t xml:space="preserve"> </w:t>
      </w:r>
      <w:r w:rsidR="00572521" w:rsidRPr="00220826">
        <w:rPr>
          <w:rFonts w:ascii="Arial" w:hAnsi="Arial" w:cs="Arial"/>
          <w:sz w:val="28"/>
          <w:szCs w:val="28"/>
        </w:rPr>
        <w:t>The funding can be used to support</w:t>
      </w:r>
      <w:r w:rsidR="00572521" w:rsidRPr="00220826">
        <w:rPr>
          <w:rStyle w:val="normaltextrun"/>
          <w:rFonts w:ascii="Arial" w:hAnsi="Arial" w:cs="Arial"/>
          <w:sz w:val="28"/>
          <w:szCs w:val="28"/>
        </w:rPr>
        <w:t xml:space="preserve"> households in most need with </w:t>
      </w:r>
      <w:r w:rsidR="00220826" w:rsidRPr="00220826">
        <w:rPr>
          <w:rFonts w:ascii="Arial" w:hAnsi="Arial" w:cs="Arial"/>
          <w:bCs/>
          <w:sz w:val="28"/>
          <w:szCs w:val="28"/>
        </w:rPr>
        <w:t>energy bills for any form of fuel that is used for the purpose of domestic heating, cooking, or lighting, including oil or portable gas cylinders. It can also be used to support water bills including for drinking, washing, cooking, as well as for sanitary purposes and sewerage.</w:t>
      </w:r>
    </w:p>
    <w:p w14:paraId="5FCF924E" w14:textId="77777777" w:rsidR="00220826" w:rsidRPr="00220826" w:rsidRDefault="00220826" w:rsidP="00220826">
      <w:pPr>
        <w:pStyle w:val="ListParagraph"/>
        <w:rPr>
          <w:rStyle w:val="normaltextrun"/>
          <w:rFonts w:ascii="Arial" w:hAnsi="Arial" w:cs="Arial"/>
          <w:sz w:val="28"/>
          <w:szCs w:val="28"/>
        </w:rPr>
      </w:pPr>
    </w:p>
    <w:p w14:paraId="328BD2BC" w14:textId="0F800F45" w:rsidR="00572521" w:rsidRDefault="00572521" w:rsidP="00572521">
      <w:pPr>
        <w:pStyle w:val="ListParagraph"/>
        <w:numPr>
          <w:ilvl w:val="0"/>
          <w:numId w:val="26"/>
        </w:numPr>
        <w:rPr>
          <w:rStyle w:val="normaltextrun"/>
          <w:rFonts w:ascii="Arial" w:hAnsi="Arial" w:cs="Arial"/>
          <w:sz w:val="28"/>
          <w:szCs w:val="28"/>
        </w:rPr>
      </w:pPr>
      <w:r w:rsidRPr="00572521">
        <w:rPr>
          <w:rStyle w:val="normaltextrun"/>
          <w:rFonts w:ascii="Arial" w:hAnsi="Arial" w:cs="Arial"/>
          <w:b/>
          <w:sz w:val="28"/>
          <w:szCs w:val="28"/>
        </w:rPr>
        <w:t>Food</w:t>
      </w:r>
      <w:r>
        <w:rPr>
          <w:rStyle w:val="normaltextrun"/>
          <w:rFonts w:ascii="Arial" w:hAnsi="Arial" w:cs="Arial"/>
          <w:sz w:val="28"/>
          <w:szCs w:val="28"/>
        </w:rPr>
        <w:t>:</w:t>
      </w:r>
      <w:r w:rsidRPr="00572521">
        <w:rPr>
          <w:rStyle w:val="normaltextrun"/>
          <w:rFonts w:ascii="Arial" w:hAnsi="Arial" w:cs="Arial"/>
          <w:sz w:val="28"/>
          <w:szCs w:val="28"/>
        </w:rPr>
        <w:t xml:space="preserve"> The funding can be used to provide food.  This can be in kind or through vouchers or cash to purchase food.</w:t>
      </w:r>
    </w:p>
    <w:p w14:paraId="4F8F2B31" w14:textId="72994B5A" w:rsidR="00572521" w:rsidRPr="00572521" w:rsidRDefault="00572521" w:rsidP="00572521">
      <w:pPr>
        <w:pStyle w:val="ListParagraph"/>
        <w:rPr>
          <w:rFonts w:ascii="Arial" w:hAnsi="Arial" w:cs="Arial"/>
          <w:sz w:val="28"/>
          <w:szCs w:val="28"/>
        </w:rPr>
      </w:pPr>
    </w:p>
    <w:p w14:paraId="7A2C431D" w14:textId="2E233471" w:rsidR="00572521" w:rsidRPr="004B72FE" w:rsidRDefault="00572521" w:rsidP="004B72FE">
      <w:pPr>
        <w:pStyle w:val="ListParagraph"/>
        <w:numPr>
          <w:ilvl w:val="0"/>
          <w:numId w:val="26"/>
        </w:numPr>
        <w:rPr>
          <w:rFonts w:ascii="Arial" w:hAnsi="Arial" w:cs="Arial"/>
          <w:sz w:val="28"/>
          <w:szCs w:val="28"/>
        </w:rPr>
      </w:pPr>
      <w:r w:rsidRPr="004B72FE">
        <w:rPr>
          <w:rStyle w:val="normaltextrun"/>
          <w:rFonts w:ascii="Arial" w:hAnsi="Arial" w:cs="Arial"/>
          <w:b/>
          <w:sz w:val="28"/>
          <w:szCs w:val="28"/>
        </w:rPr>
        <w:t>Essentials linked to energy and water</w:t>
      </w:r>
      <w:r w:rsidRPr="004B72FE">
        <w:rPr>
          <w:rStyle w:val="normaltextrun"/>
          <w:rFonts w:ascii="Arial" w:hAnsi="Arial" w:cs="Arial"/>
          <w:sz w:val="28"/>
          <w:szCs w:val="28"/>
        </w:rPr>
        <w:t>: The funding c</w:t>
      </w:r>
      <w:r w:rsidR="00910F80" w:rsidRPr="004B72FE">
        <w:rPr>
          <w:rStyle w:val="normaltextrun"/>
          <w:rFonts w:ascii="Arial" w:hAnsi="Arial" w:cs="Arial"/>
          <w:sz w:val="28"/>
          <w:szCs w:val="28"/>
        </w:rPr>
        <w:t xml:space="preserve">an be used to support essentials </w:t>
      </w:r>
      <w:r w:rsidRPr="004B72FE">
        <w:rPr>
          <w:rStyle w:val="normaltextrun"/>
          <w:rFonts w:ascii="Arial" w:hAnsi="Arial" w:cs="Arial"/>
          <w:sz w:val="28"/>
          <w:szCs w:val="28"/>
        </w:rPr>
        <w:t xml:space="preserve">linked to </w:t>
      </w:r>
      <w:r w:rsidR="00910F80" w:rsidRPr="004B72FE">
        <w:rPr>
          <w:rStyle w:val="normaltextrun"/>
          <w:rFonts w:ascii="Arial" w:hAnsi="Arial" w:cs="Arial"/>
          <w:sz w:val="28"/>
          <w:szCs w:val="28"/>
        </w:rPr>
        <w:t xml:space="preserve">increasing </w:t>
      </w:r>
      <w:r w:rsidRPr="004B72FE">
        <w:rPr>
          <w:rStyle w:val="normaltextrun"/>
          <w:rFonts w:ascii="Arial" w:hAnsi="Arial" w:cs="Arial"/>
          <w:sz w:val="28"/>
          <w:szCs w:val="28"/>
        </w:rPr>
        <w:t>energy</w:t>
      </w:r>
      <w:r w:rsidR="00910F80" w:rsidRPr="004B72FE">
        <w:rPr>
          <w:rStyle w:val="normaltextrun"/>
          <w:rFonts w:ascii="Arial" w:hAnsi="Arial" w:cs="Arial"/>
          <w:sz w:val="28"/>
          <w:szCs w:val="28"/>
        </w:rPr>
        <w:t xml:space="preserve"> efficiency</w:t>
      </w:r>
      <w:r w:rsidRPr="004B72FE">
        <w:rPr>
          <w:rStyle w:val="normaltextrun"/>
          <w:rFonts w:ascii="Arial" w:hAnsi="Arial" w:cs="Arial"/>
          <w:sz w:val="28"/>
          <w:szCs w:val="28"/>
        </w:rPr>
        <w:t xml:space="preserve"> and water (for example </w:t>
      </w:r>
      <w:r w:rsidRPr="004B72FE">
        <w:rPr>
          <w:rFonts w:ascii="Arial" w:hAnsi="Arial" w:cs="Arial"/>
          <w:sz w:val="28"/>
          <w:szCs w:val="28"/>
        </w:rPr>
        <w:t>warm clothing, blankets, the purchase</w:t>
      </w:r>
      <w:r w:rsidR="00220826">
        <w:rPr>
          <w:rFonts w:ascii="Arial" w:hAnsi="Arial" w:cs="Arial"/>
          <w:sz w:val="28"/>
          <w:szCs w:val="28"/>
        </w:rPr>
        <w:t xml:space="preserve">, delivery and installation </w:t>
      </w:r>
      <w:r w:rsidRPr="004B72FE">
        <w:rPr>
          <w:rFonts w:ascii="Arial" w:hAnsi="Arial" w:cs="Arial"/>
          <w:sz w:val="28"/>
          <w:szCs w:val="28"/>
        </w:rPr>
        <w:t xml:space="preserve">of </w:t>
      </w:r>
      <w:r w:rsidR="00910F80" w:rsidRPr="004B72FE">
        <w:rPr>
          <w:rFonts w:ascii="Arial" w:hAnsi="Arial" w:cs="Arial"/>
          <w:sz w:val="28"/>
          <w:szCs w:val="28"/>
        </w:rPr>
        <w:t>energy efficient white goods and appliances</w:t>
      </w:r>
      <w:r w:rsidRPr="004B72FE">
        <w:rPr>
          <w:rFonts w:ascii="Arial" w:hAnsi="Arial" w:cs="Arial"/>
          <w:sz w:val="28"/>
          <w:szCs w:val="28"/>
        </w:rPr>
        <w:t xml:space="preserve"> such as fridges, freezers, ovens, slow cookers)</w:t>
      </w:r>
      <w:r w:rsidR="00824A38" w:rsidRPr="004B72FE">
        <w:rPr>
          <w:rFonts w:ascii="Arial" w:hAnsi="Arial" w:cs="Arial"/>
          <w:sz w:val="28"/>
          <w:szCs w:val="28"/>
        </w:rPr>
        <w:t xml:space="preserve">. </w:t>
      </w:r>
      <w:r w:rsidR="00910F80" w:rsidRPr="004B72FE">
        <w:rPr>
          <w:rFonts w:ascii="Arial" w:hAnsi="Arial" w:cs="Arial"/>
          <w:sz w:val="28"/>
          <w:szCs w:val="28"/>
        </w:rPr>
        <w:t xml:space="preserve"> It can be used to fund items such as insulating a hot water tank, fitting draft excluders to a front door and replacing inefficient lightbulbs. The fund </w:t>
      </w:r>
      <w:proofErr w:type="spellStart"/>
      <w:r w:rsidR="00910F80" w:rsidRPr="004B72FE">
        <w:rPr>
          <w:rFonts w:ascii="Arial" w:hAnsi="Arial" w:cs="Arial"/>
          <w:sz w:val="28"/>
          <w:szCs w:val="28"/>
        </w:rPr>
        <w:t>recognises</w:t>
      </w:r>
      <w:proofErr w:type="spellEnd"/>
      <w:r w:rsidR="00910F80" w:rsidRPr="004B72FE">
        <w:rPr>
          <w:rFonts w:ascii="Arial" w:hAnsi="Arial" w:cs="Arial"/>
          <w:sz w:val="28"/>
          <w:szCs w:val="28"/>
        </w:rPr>
        <w:t xml:space="preserve"> that there are a range of costs which directly affect a households</w:t>
      </w:r>
      <w:r w:rsidR="00C27BF0">
        <w:rPr>
          <w:rFonts w:ascii="Arial" w:hAnsi="Arial" w:cs="Arial"/>
          <w:sz w:val="28"/>
          <w:szCs w:val="28"/>
        </w:rPr>
        <w:t>’</w:t>
      </w:r>
      <w:r w:rsidR="00910F80" w:rsidRPr="004B72FE">
        <w:rPr>
          <w:rFonts w:ascii="Arial" w:hAnsi="Arial" w:cs="Arial"/>
          <w:sz w:val="28"/>
          <w:szCs w:val="28"/>
        </w:rPr>
        <w:t xml:space="preserve"> ability to afford or access energy, food or water. </w:t>
      </w:r>
    </w:p>
    <w:p w14:paraId="051D08AE" w14:textId="77777777" w:rsidR="004B72FE" w:rsidRPr="004B72FE" w:rsidRDefault="004B72FE" w:rsidP="004B72FE">
      <w:pPr>
        <w:pStyle w:val="NoSpacing"/>
      </w:pPr>
    </w:p>
    <w:p w14:paraId="4617B2DB" w14:textId="3AE5D4CD" w:rsidR="00A421EF" w:rsidRPr="00220826" w:rsidRDefault="00910F80" w:rsidP="003B5A1C">
      <w:pPr>
        <w:pStyle w:val="ListParagraph"/>
        <w:numPr>
          <w:ilvl w:val="0"/>
          <w:numId w:val="26"/>
        </w:numPr>
        <w:rPr>
          <w:rFonts w:ascii="Arial" w:hAnsi="Arial" w:cs="Arial"/>
          <w:sz w:val="28"/>
          <w:szCs w:val="28"/>
        </w:rPr>
      </w:pPr>
      <w:r w:rsidRPr="00220826">
        <w:rPr>
          <w:rStyle w:val="normaltextrun"/>
          <w:rFonts w:ascii="Arial" w:hAnsi="Arial" w:cs="Arial"/>
          <w:b/>
          <w:sz w:val="28"/>
          <w:szCs w:val="24"/>
        </w:rPr>
        <w:t>Wider essentials:</w:t>
      </w:r>
      <w:r w:rsidRPr="00220826">
        <w:rPr>
          <w:rStyle w:val="normaltextrun"/>
          <w:rFonts w:ascii="Arial" w:hAnsi="Arial" w:cs="Arial"/>
          <w:sz w:val="28"/>
          <w:szCs w:val="24"/>
        </w:rPr>
        <w:t xml:space="preserve"> </w:t>
      </w:r>
      <w:r w:rsidRPr="00220826">
        <w:rPr>
          <w:rStyle w:val="normaltextrun"/>
          <w:rFonts w:ascii="Arial" w:hAnsi="Arial" w:cs="Arial"/>
          <w:sz w:val="28"/>
          <w:szCs w:val="28"/>
        </w:rPr>
        <w:t xml:space="preserve">The funding </w:t>
      </w:r>
      <w:r w:rsidR="00220826" w:rsidRPr="00220826">
        <w:rPr>
          <w:rFonts w:ascii="Arial" w:hAnsi="Arial" w:cs="Arial"/>
          <w:sz w:val="28"/>
          <w:szCs w:val="28"/>
        </w:rPr>
        <w:t xml:space="preserve">can be used to support wider essential needs not linked to energy, water or food. These may include, but are not limited to, support with other bills including broadband or phone bills, clothing, period and hygiene products, essential transport-related costs such as repairing a car, buying a bicycle, or paying for fuel.  This list is not exhaustive.  It can also include one-off payments to prevent a crisis.  </w:t>
      </w:r>
    </w:p>
    <w:p w14:paraId="3A209729" w14:textId="77777777" w:rsidR="00220826" w:rsidRPr="00220826" w:rsidRDefault="00220826" w:rsidP="00220826">
      <w:pPr>
        <w:pStyle w:val="ListParagraph"/>
        <w:rPr>
          <w:rFonts w:ascii="Arial" w:hAnsi="Arial" w:cs="Arial"/>
          <w:sz w:val="28"/>
          <w:szCs w:val="24"/>
        </w:rPr>
      </w:pPr>
    </w:p>
    <w:p w14:paraId="2A4FBD6B" w14:textId="5858FCDC" w:rsidR="004B72FE" w:rsidRPr="00C27BF0" w:rsidRDefault="00C27BF0" w:rsidP="00C27BF0">
      <w:pPr>
        <w:pStyle w:val="ListParagraph"/>
        <w:numPr>
          <w:ilvl w:val="0"/>
          <w:numId w:val="26"/>
        </w:numPr>
        <w:spacing w:after="200" w:line="276" w:lineRule="auto"/>
        <w:rPr>
          <w:rFonts w:ascii="Arial" w:hAnsi="Arial" w:cs="Arial"/>
          <w:sz w:val="28"/>
          <w:szCs w:val="28"/>
          <w:lang w:val="en-GB"/>
        </w:rPr>
      </w:pPr>
      <w:r>
        <w:rPr>
          <w:rFonts w:ascii="Arial" w:hAnsi="Arial" w:cs="Arial"/>
          <w:b/>
          <w:bCs/>
          <w:sz w:val="28"/>
          <w:szCs w:val="28"/>
        </w:rPr>
        <w:t>A</w:t>
      </w:r>
      <w:r w:rsidR="00E40B2F" w:rsidRPr="00C27BF0">
        <w:rPr>
          <w:rFonts w:ascii="Arial" w:hAnsi="Arial" w:cs="Arial"/>
          <w:b/>
          <w:bCs/>
          <w:sz w:val="28"/>
          <w:szCs w:val="28"/>
        </w:rPr>
        <w:t>dvice services</w:t>
      </w:r>
      <w:r w:rsidR="004B72FE" w:rsidRPr="00C27BF0">
        <w:rPr>
          <w:rFonts w:ascii="Arial" w:hAnsi="Arial" w:cs="Arial"/>
          <w:b/>
          <w:bCs/>
          <w:sz w:val="28"/>
          <w:szCs w:val="28"/>
        </w:rPr>
        <w:t xml:space="preserve">: </w:t>
      </w:r>
      <w:r w:rsidR="00E40B2F" w:rsidRPr="00C27BF0">
        <w:rPr>
          <w:rFonts w:ascii="Arial" w:hAnsi="Arial" w:cs="Arial"/>
          <w:sz w:val="28"/>
          <w:szCs w:val="28"/>
        </w:rPr>
        <w:t xml:space="preserve">The </w:t>
      </w:r>
      <w:r w:rsidR="004B72FE" w:rsidRPr="00220826">
        <w:rPr>
          <w:rFonts w:ascii="Arial" w:hAnsi="Arial" w:cs="Arial"/>
          <w:sz w:val="28"/>
          <w:szCs w:val="28"/>
        </w:rPr>
        <w:t xml:space="preserve">funding </w:t>
      </w:r>
      <w:r w:rsidR="00E40B2F" w:rsidRPr="00220826">
        <w:rPr>
          <w:rFonts w:ascii="Arial" w:hAnsi="Arial" w:cs="Arial"/>
          <w:sz w:val="28"/>
          <w:szCs w:val="28"/>
        </w:rPr>
        <w:t>may be used to</w:t>
      </w:r>
      <w:r w:rsidR="00220826" w:rsidRPr="00220826">
        <w:rPr>
          <w:rFonts w:ascii="Arial" w:hAnsi="Arial" w:cs="Arial"/>
          <w:sz w:val="28"/>
          <w:szCs w:val="28"/>
        </w:rPr>
        <w:t xml:space="preserve"> provide supplementary advice services including debt, benefit and/or employment advice, </w:t>
      </w:r>
      <w:r w:rsidR="004B72FE" w:rsidRPr="00220826">
        <w:rPr>
          <w:rFonts w:ascii="Arial" w:eastAsia="Arial Nova" w:hAnsi="Arial" w:cs="Arial"/>
          <w:sz w:val="28"/>
          <w:szCs w:val="28"/>
        </w:rPr>
        <w:t xml:space="preserve">The primary focus of </w:t>
      </w:r>
      <w:r w:rsidR="00220826">
        <w:rPr>
          <w:rFonts w:ascii="Arial" w:eastAsia="Arial Nova" w:hAnsi="Arial" w:cs="Arial"/>
          <w:sz w:val="28"/>
          <w:szCs w:val="28"/>
        </w:rPr>
        <w:t>the Household Support Fund</w:t>
      </w:r>
      <w:r w:rsidR="004B72FE" w:rsidRPr="00220826">
        <w:rPr>
          <w:rFonts w:ascii="Arial" w:eastAsia="Arial Nova" w:hAnsi="Arial" w:cs="Arial"/>
          <w:sz w:val="28"/>
          <w:szCs w:val="28"/>
        </w:rPr>
        <w:t xml:space="preserve"> is on </w:t>
      </w:r>
      <w:r w:rsidR="00220826">
        <w:rPr>
          <w:rFonts w:ascii="Arial" w:eastAsia="Arial Nova" w:hAnsi="Arial" w:cs="Arial"/>
          <w:sz w:val="28"/>
          <w:szCs w:val="28"/>
        </w:rPr>
        <w:t xml:space="preserve">providing </w:t>
      </w:r>
      <w:r w:rsidR="004B72FE" w:rsidRPr="00220826">
        <w:rPr>
          <w:rFonts w:ascii="Arial" w:eastAsia="Arial Nova" w:hAnsi="Arial" w:cs="Arial"/>
          <w:sz w:val="28"/>
          <w:szCs w:val="28"/>
        </w:rPr>
        <w:t>practical</w:t>
      </w:r>
      <w:r w:rsidR="009229D9" w:rsidRPr="00220826">
        <w:rPr>
          <w:rFonts w:ascii="Arial" w:eastAsia="Arial Nova" w:hAnsi="Arial" w:cs="Arial"/>
          <w:sz w:val="28"/>
          <w:szCs w:val="28"/>
        </w:rPr>
        <w:t>, financial support</w:t>
      </w:r>
      <w:r w:rsidR="00220826">
        <w:rPr>
          <w:rFonts w:ascii="Arial" w:eastAsia="Arial Nova" w:hAnsi="Arial" w:cs="Arial"/>
          <w:sz w:val="28"/>
          <w:szCs w:val="28"/>
        </w:rPr>
        <w:t xml:space="preserve"> rather than advice</w:t>
      </w:r>
      <w:r w:rsidR="009229D9" w:rsidRPr="00220826">
        <w:rPr>
          <w:rFonts w:ascii="Arial" w:eastAsia="Arial Nova" w:hAnsi="Arial" w:cs="Arial"/>
          <w:sz w:val="28"/>
          <w:szCs w:val="28"/>
        </w:rPr>
        <w:t>.</w:t>
      </w:r>
    </w:p>
    <w:p w14:paraId="5069F102" w14:textId="77777777" w:rsidR="003B03EF" w:rsidRPr="00C27BF0" w:rsidRDefault="003B03EF" w:rsidP="00C27BF0">
      <w:pPr>
        <w:pStyle w:val="ListParagraph"/>
        <w:spacing w:after="200" w:line="276" w:lineRule="auto"/>
        <w:rPr>
          <w:rStyle w:val="normaltextrun"/>
          <w:rFonts w:ascii="Arial" w:hAnsi="Arial" w:cs="Arial"/>
          <w:sz w:val="28"/>
          <w:szCs w:val="28"/>
          <w:lang w:val="en-GB"/>
        </w:rPr>
      </w:pPr>
    </w:p>
    <w:p w14:paraId="5789995D" w14:textId="2C008088" w:rsidR="00CB7383" w:rsidRPr="004B72FE" w:rsidRDefault="00CB7383" w:rsidP="004B72FE">
      <w:pPr>
        <w:pStyle w:val="ListParagraph"/>
        <w:numPr>
          <w:ilvl w:val="0"/>
          <w:numId w:val="43"/>
        </w:numPr>
        <w:rPr>
          <w:rFonts w:ascii="Arial" w:hAnsi="Arial" w:cs="Arial"/>
          <w:sz w:val="28"/>
          <w:szCs w:val="28"/>
        </w:rPr>
      </w:pPr>
      <w:r w:rsidRPr="004B72FE">
        <w:rPr>
          <w:rStyle w:val="normaltextrun"/>
          <w:rFonts w:ascii="Arial" w:hAnsi="Arial" w:cs="Arial"/>
          <w:b/>
          <w:sz w:val="28"/>
          <w:szCs w:val="28"/>
        </w:rPr>
        <w:lastRenderedPageBreak/>
        <w:t>Emergency circumstances relating to housing costs</w:t>
      </w:r>
      <w:r w:rsidR="004B72FE" w:rsidRPr="004B72FE">
        <w:rPr>
          <w:rStyle w:val="normaltextrun"/>
          <w:rFonts w:ascii="Arial" w:hAnsi="Arial" w:cs="Arial"/>
          <w:sz w:val="28"/>
          <w:szCs w:val="28"/>
        </w:rPr>
        <w:t xml:space="preserve">: </w:t>
      </w:r>
      <w:r w:rsidRPr="004B72FE">
        <w:rPr>
          <w:rStyle w:val="normaltextrun"/>
          <w:rFonts w:ascii="Arial" w:hAnsi="Arial" w:cs="Arial"/>
          <w:sz w:val="28"/>
          <w:szCs w:val="28"/>
        </w:rPr>
        <w:t>Individuals in receipt of some other form of housing support could still qualify for the other elements of the Household Support Fund, such as food, energy, water, essentials linked to energy and water and wider essentials. </w:t>
      </w:r>
      <w:r w:rsidRPr="004B72FE">
        <w:rPr>
          <w:rStyle w:val="eop"/>
          <w:rFonts w:ascii="Arial" w:hAnsi="Arial" w:cs="Arial"/>
          <w:sz w:val="28"/>
          <w:szCs w:val="28"/>
        </w:rPr>
        <w:t> </w:t>
      </w:r>
      <w:r w:rsidRPr="004B72FE">
        <w:rPr>
          <w:rStyle w:val="normaltextrun"/>
          <w:rFonts w:ascii="Arial" w:hAnsi="Arial" w:cs="Arial"/>
          <w:sz w:val="28"/>
          <w:szCs w:val="28"/>
        </w:rPr>
        <w:t xml:space="preserve">The </w:t>
      </w:r>
      <w:r w:rsidR="00BD7581" w:rsidRPr="004B72FE">
        <w:rPr>
          <w:rStyle w:val="normaltextrun"/>
          <w:rFonts w:ascii="Arial" w:hAnsi="Arial" w:cs="Arial"/>
          <w:sz w:val="28"/>
          <w:szCs w:val="28"/>
        </w:rPr>
        <w:t>f</w:t>
      </w:r>
      <w:r w:rsidRPr="004B72FE">
        <w:rPr>
          <w:rStyle w:val="normaltextrun"/>
          <w:rFonts w:ascii="Arial" w:hAnsi="Arial" w:cs="Arial"/>
          <w:sz w:val="28"/>
          <w:szCs w:val="28"/>
        </w:rPr>
        <w:t>und can exceptionally</w:t>
      </w:r>
      <w:r w:rsidR="00A7714A" w:rsidRPr="004B72FE">
        <w:rPr>
          <w:rStyle w:val="normaltextrun"/>
          <w:rFonts w:ascii="Arial" w:hAnsi="Arial" w:cs="Arial"/>
          <w:sz w:val="28"/>
          <w:szCs w:val="28"/>
        </w:rPr>
        <w:t>,</w:t>
      </w:r>
      <w:r w:rsidRPr="004B72FE">
        <w:rPr>
          <w:rStyle w:val="normaltextrun"/>
          <w:rFonts w:ascii="Arial" w:hAnsi="Arial" w:cs="Arial"/>
          <w:sz w:val="28"/>
          <w:szCs w:val="28"/>
        </w:rPr>
        <w:t xml:space="preserve"> and in genuine emergency</w:t>
      </w:r>
      <w:r w:rsidR="00A7714A" w:rsidRPr="004B72FE">
        <w:rPr>
          <w:rStyle w:val="normaltextrun"/>
          <w:rFonts w:ascii="Arial" w:hAnsi="Arial" w:cs="Arial"/>
          <w:sz w:val="28"/>
          <w:szCs w:val="28"/>
        </w:rPr>
        <w:t>,</w:t>
      </w:r>
      <w:r w:rsidRPr="004B72FE">
        <w:rPr>
          <w:rStyle w:val="normaltextrun"/>
          <w:rFonts w:ascii="Arial" w:hAnsi="Arial" w:cs="Arial"/>
          <w:sz w:val="28"/>
          <w:szCs w:val="28"/>
        </w:rPr>
        <w:t xml:space="preserve"> be used to provide support for historic rent arrears built up prior to an existing benefit claim for households already in receipt of Universal Credit</w:t>
      </w:r>
      <w:r w:rsidR="004B72FE" w:rsidRPr="004B72FE">
        <w:rPr>
          <w:rStyle w:val="normaltextrun"/>
          <w:rFonts w:ascii="Arial" w:hAnsi="Arial" w:cs="Arial"/>
          <w:sz w:val="28"/>
          <w:szCs w:val="28"/>
        </w:rPr>
        <w:t xml:space="preserve"> or Housing Benefit</w:t>
      </w:r>
      <w:r w:rsidR="008C1E37" w:rsidRPr="004B72FE">
        <w:rPr>
          <w:rStyle w:val="normaltextrun"/>
          <w:rFonts w:ascii="Arial" w:hAnsi="Arial" w:cs="Arial"/>
          <w:sz w:val="28"/>
          <w:szCs w:val="28"/>
        </w:rPr>
        <w:t>.</w:t>
      </w:r>
    </w:p>
    <w:p w14:paraId="1BEC5D45" w14:textId="77777777" w:rsidR="004B72FE" w:rsidRPr="004B72FE" w:rsidRDefault="004B72FE" w:rsidP="004B72FE">
      <w:pPr>
        <w:pStyle w:val="ListParagraph"/>
        <w:rPr>
          <w:rStyle w:val="normaltextrun"/>
          <w:rFonts w:ascii="Arial" w:hAnsi="Arial" w:cs="Arial"/>
          <w:b/>
          <w:bCs/>
          <w:color w:val="FF0000"/>
        </w:rPr>
      </w:pPr>
    </w:p>
    <w:p w14:paraId="5775040A" w14:textId="7BC812DC" w:rsidR="003D230F" w:rsidRPr="003D230F" w:rsidRDefault="003D230F" w:rsidP="003D230F">
      <w:pPr>
        <w:spacing w:after="0" w:line="240" w:lineRule="auto"/>
        <w:rPr>
          <w:rFonts w:ascii="Arial" w:hAnsi="Arial" w:cs="Arial"/>
          <w:b/>
          <w:color w:val="ED7D31" w:themeColor="accent2"/>
          <w:sz w:val="32"/>
          <w:szCs w:val="32"/>
        </w:rPr>
      </w:pPr>
      <w:r w:rsidRPr="003D230F">
        <w:rPr>
          <w:rFonts w:ascii="Arial" w:hAnsi="Arial" w:cs="Arial"/>
          <w:b/>
          <w:color w:val="ED7D31" w:themeColor="accent2"/>
          <w:sz w:val="32"/>
          <w:szCs w:val="32"/>
        </w:rPr>
        <w:t xml:space="preserve">What </w:t>
      </w:r>
      <w:r w:rsidR="00F2792C">
        <w:rPr>
          <w:rFonts w:ascii="Arial" w:hAnsi="Arial" w:cs="Arial"/>
          <w:b/>
          <w:color w:val="ED7D31" w:themeColor="accent2"/>
          <w:sz w:val="32"/>
          <w:szCs w:val="32"/>
        </w:rPr>
        <w:t>c</w:t>
      </w:r>
      <w:r w:rsidR="00495F45">
        <w:rPr>
          <w:rFonts w:ascii="Arial" w:hAnsi="Arial" w:cs="Arial"/>
          <w:b/>
          <w:color w:val="ED7D31" w:themeColor="accent2"/>
          <w:sz w:val="32"/>
          <w:szCs w:val="32"/>
        </w:rPr>
        <w:t>an’</w:t>
      </w:r>
      <w:r w:rsidRPr="003D230F">
        <w:rPr>
          <w:rFonts w:ascii="Arial" w:hAnsi="Arial" w:cs="Arial"/>
          <w:b/>
          <w:color w:val="ED7D31" w:themeColor="accent2"/>
          <w:sz w:val="32"/>
          <w:szCs w:val="32"/>
        </w:rPr>
        <w:t xml:space="preserve">t </w:t>
      </w:r>
      <w:r w:rsidR="00F2792C">
        <w:rPr>
          <w:rFonts w:ascii="Arial" w:hAnsi="Arial" w:cs="Arial"/>
          <w:b/>
          <w:color w:val="ED7D31" w:themeColor="accent2"/>
          <w:sz w:val="32"/>
          <w:szCs w:val="32"/>
        </w:rPr>
        <w:t>y</w:t>
      </w:r>
      <w:r w:rsidRPr="003D230F">
        <w:rPr>
          <w:rFonts w:ascii="Arial" w:hAnsi="Arial" w:cs="Arial"/>
          <w:b/>
          <w:color w:val="ED7D31" w:themeColor="accent2"/>
          <w:sz w:val="32"/>
          <w:szCs w:val="32"/>
        </w:rPr>
        <w:t xml:space="preserve">ou </w:t>
      </w:r>
      <w:r w:rsidR="00F2792C">
        <w:rPr>
          <w:rFonts w:ascii="Arial" w:hAnsi="Arial" w:cs="Arial"/>
          <w:b/>
          <w:color w:val="ED7D31" w:themeColor="accent2"/>
          <w:sz w:val="32"/>
          <w:szCs w:val="32"/>
        </w:rPr>
        <w:t>s</w:t>
      </w:r>
      <w:r w:rsidRPr="003D230F">
        <w:rPr>
          <w:rFonts w:ascii="Arial" w:hAnsi="Arial" w:cs="Arial"/>
          <w:b/>
          <w:color w:val="ED7D31" w:themeColor="accent2"/>
          <w:sz w:val="32"/>
          <w:szCs w:val="32"/>
        </w:rPr>
        <w:t xml:space="preserve">pend the </w:t>
      </w:r>
      <w:r w:rsidR="00F2792C">
        <w:rPr>
          <w:rFonts w:ascii="Arial" w:hAnsi="Arial" w:cs="Arial"/>
          <w:b/>
          <w:color w:val="ED7D31" w:themeColor="accent2"/>
          <w:sz w:val="32"/>
          <w:szCs w:val="32"/>
        </w:rPr>
        <w:t>grant</w:t>
      </w:r>
      <w:r w:rsidRPr="003D230F">
        <w:rPr>
          <w:rFonts w:ascii="Arial" w:hAnsi="Arial" w:cs="Arial"/>
          <w:b/>
          <w:color w:val="ED7D31" w:themeColor="accent2"/>
          <w:sz w:val="32"/>
          <w:szCs w:val="32"/>
        </w:rPr>
        <w:t xml:space="preserve"> </w:t>
      </w:r>
      <w:r w:rsidR="00495F45">
        <w:rPr>
          <w:rFonts w:ascii="Arial" w:hAnsi="Arial" w:cs="Arial"/>
          <w:b/>
          <w:color w:val="ED7D31" w:themeColor="accent2"/>
          <w:sz w:val="32"/>
          <w:szCs w:val="32"/>
        </w:rPr>
        <w:t>on?</w:t>
      </w:r>
    </w:p>
    <w:p w14:paraId="3F28D8DC" w14:textId="77777777" w:rsidR="003D230F" w:rsidRDefault="003D230F" w:rsidP="003D230F">
      <w:pPr>
        <w:pStyle w:val="NoSpacing"/>
        <w:rPr>
          <w:rFonts w:ascii="Arial" w:hAnsi="Arial" w:cs="Arial"/>
          <w:sz w:val="24"/>
          <w:szCs w:val="24"/>
        </w:rPr>
      </w:pPr>
    </w:p>
    <w:p w14:paraId="1D1458F9" w14:textId="77777777" w:rsidR="003D230F" w:rsidRPr="00600C05" w:rsidRDefault="003D230F" w:rsidP="003D230F">
      <w:pPr>
        <w:spacing w:after="0" w:line="240" w:lineRule="auto"/>
        <w:rPr>
          <w:rFonts w:ascii="Arial" w:hAnsi="Arial" w:cs="Arial"/>
          <w:b/>
          <w:sz w:val="28"/>
          <w:szCs w:val="28"/>
          <w:u w:val="single"/>
        </w:rPr>
      </w:pPr>
      <w:r>
        <w:rPr>
          <w:rFonts w:ascii="Arial" w:hAnsi="Arial" w:cs="Arial"/>
          <w:b/>
          <w:sz w:val="28"/>
          <w:szCs w:val="28"/>
        </w:rPr>
        <w:t xml:space="preserve">This funding round </w:t>
      </w:r>
      <w:r w:rsidRPr="00600C05">
        <w:rPr>
          <w:rFonts w:ascii="Arial" w:hAnsi="Arial" w:cs="Arial"/>
          <w:b/>
          <w:sz w:val="28"/>
          <w:szCs w:val="28"/>
        </w:rPr>
        <w:t>will not fund:</w:t>
      </w:r>
    </w:p>
    <w:p w14:paraId="6E8A65C8" w14:textId="77777777" w:rsidR="003D230F" w:rsidRPr="004E61EB" w:rsidRDefault="003D230F" w:rsidP="003D230F">
      <w:pPr>
        <w:pStyle w:val="paragraph"/>
        <w:numPr>
          <w:ilvl w:val="0"/>
          <w:numId w:val="25"/>
        </w:numPr>
        <w:spacing w:before="0" w:beforeAutospacing="0" w:after="0" w:afterAutospacing="0"/>
        <w:textAlignment w:val="baseline"/>
        <w:rPr>
          <w:rStyle w:val="eop"/>
          <w:rFonts w:ascii="Arial" w:hAnsi="Arial" w:cs="Arial"/>
          <w:sz w:val="32"/>
        </w:rPr>
      </w:pPr>
      <w:r w:rsidRPr="00CB7383">
        <w:rPr>
          <w:rStyle w:val="normaltextrun"/>
          <w:rFonts w:ascii="Arial" w:hAnsi="Arial" w:cs="Arial"/>
          <w:sz w:val="28"/>
        </w:rPr>
        <w:t>T</w:t>
      </w:r>
      <w:r w:rsidRPr="00CB7383">
        <w:rPr>
          <w:rStyle w:val="normaltextrun"/>
          <w:rFonts w:ascii="Arial" w:hAnsi="Arial" w:cs="Arial"/>
          <w:sz w:val="28"/>
          <w:szCs w:val="22"/>
        </w:rPr>
        <w:t xml:space="preserve">he fund cannot be used to provide mortgage support, though </w:t>
      </w:r>
      <w:r>
        <w:rPr>
          <w:rStyle w:val="normaltextrun"/>
          <w:rFonts w:ascii="Arial" w:hAnsi="Arial" w:cs="Arial"/>
          <w:sz w:val="28"/>
          <w:szCs w:val="22"/>
        </w:rPr>
        <w:t>h</w:t>
      </w:r>
      <w:r w:rsidRPr="00CB7383">
        <w:rPr>
          <w:rStyle w:val="normaltextrun"/>
          <w:rFonts w:ascii="Arial" w:hAnsi="Arial" w:cs="Arial"/>
          <w:sz w:val="28"/>
          <w:szCs w:val="22"/>
        </w:rPr>
        <w:t>omeowners could still qualify for the other elements of the fund</w:t>
      </w:r>
      <w:r>
        <w:rPr>
          <w:rStyle w:val="normaltextrun"/>
          <w:rFonts w:ascii="Arial" w:hAnsi="Arial" w:cs="Arial"/>
          <w:sz w:val="28"/>
          <w:szCs w:val="22"/>
        </w:rPr>
        <w:t>.</w:t>
      </w:r>
      <w:r w:rsidRPr="00CB7383">
        <w:rPr>
          <w:rStyle w:val="eop"/>
          <w:rFonts w:ascii="Arial" w:hAnsi="Arial" w:cs="Arial"/>
          <w:sz w:val="28"/>
          <w:szCs w:val="22"/>
        </w:rPr>
        <w:t> </w:t>
      </w:r>
    </w:p>
    <w:p w14:paraId="4E6F9D92" w14:textId="77777777" w:rsidR="003D230F" w:rsidRPr="00B34497" w:rsidRDefault="003D230F" w:rsidP="003D230F">
      <w:pPr>
        <w:pStyle w:val="paragraph"/>
        <w:numPr>
          <w:ilvl w:val="0"/>
          <w:numId w:val="25"/>
        </w:numPr>
        <w:spacing w:before="0" w:beforeAutospacing="0" w:after="0" w:afterAutospacing="0"/>
        <w:textAlignment w:val="baseline"/>
        <w:rPr>
          <w:rStyle w:val="eop"/>
          <w:rFonts w:ascii="Arial" w:hAnsi="Arial" w:cs="Arial"/>
          <w:sz w:val="32"/>
        </w:rPr>
      </w:pPr>
      <w:r>
        <w:rPr>
          <w:rStyle w:val="eop"/>
          <w:rFonts w:ascii="Arial" w:hAnsi="Arial" w:cs="Arial"/>
          <w:sz w:val="28"/>
          <w:szCs w:val="22"/>
        </w:rPr>
        <w:t xml:space="preserve">Ongoing housing support or support of unsustainable tenancies. </w:t>
      </w:r>
    </w:p>
    <w:p w14:paraId="2AFCC3E1" w14:textId="77777777" w:rsidR="003D230F" w:rsidRDefault="003D230F" w:rsidP="003D230F">
      <w:pPr>
        <w:pStyle w:val="paragraph"/>
        <w:spacing w:before="0" w:beforeAutospacing="0" w:after="0" w:afterAutospacing="0"/>
        <w:textAlignment w:val="baseline"/>
        <w:rPr>
          <w:rStyle w:val="eop"/>
          <w:rFonts w:ascii="Arial" w:hAnsi="Arial" w:cs="Arial"/>
          <w:sz w:val="28"/>
          <w:szCs w:val="22"/>
        </w:rPr>
      </w:pPr>
    </w:p>
    <w:p w14:paraId="3DF36069" w14:textId="77777777" w:rsidR="003D230F" w:rsidRPr="00B34497" w:rsidRDefault="003D230F" w:rsidP="003D230F">
      <w:pPr>
        <w:pStyle w:val="paragraph"/>
        <w:spacing w:before="0" w:beforeAutospacing="0" w:after="0" w:afterAutospacing="0"/>
        <w:textAlignment w:val="baseline"/>
        <w:rPr>
          <w:rFonts w:ascii="Arial" w:hAnsi="Arial" w:cs="Arial"/>
          <w:b/>
          <w:sz w:val="32"/>
        </w:rPr>
      </w:pPr>
      <w:r w:rsidRPr="00B34497">
        <w:rPr>
          <w:rStyle w:val="eop"/>
          <w:rFonts w:ascii="Arial" w:hAnsi="Arial" w:cs="Arial"/>
          <w:b/>
          <w:sz w:val="28"/>
          <w:szCs w:val="22"/>
        </w:rPr>
        <w:t>Usual exceptions apply:</w:t>
      </w:r>
    </w:p>
    <w:p w14:paraId="3CC67589" w14:textId="0420FD17" w:rsidR="003D230F" w:rsidRPr="00495F45" w:rsidRDefault="003D230F" w:rsidP="003D230F">
      <w:pPr>
        <w:pStyle w:val="NoSpacing"/>
        <w:numPr>
          <w:ilvl w:val="0"/>
          <w:numId w:val="8"/>
        </w:numPr>
        <w:rPr>
          <w:rFonts w:ascii="Arial" w:hAnsi="Arial" w:cs="Arial"/>
          <w:sz w:val="28"/>
          <w:szCs w:val="28"/>
        </w:rPr>
      </w:pPr>
      <w:r w:rsidRPr="00495F45">
        <w:rPr>
          <w:rFonts w:ascii="Arial" w:hAnsi="Arial" w:cs="Arial"/>
          <w:sz w:val="28"/>
          <w:szCs w:val="28"/>
        </w:rPr>
        <w:t>We will not</w:t>
      </w:r>
      <w:r w:rsidR="00495F45">
        <w:rPr>
          <w:rFonts w:ascii="Arial" w:hAnsi="Arial" w:cs="Arial"/>
          <w:sz w:val="28"/>
          <w:szCs w:val="28"/>
        </w:rPr>
        <w:t xml:space="preserve"> usually</w:t>
      </w:r>
      <w:r w:rsidRPr="00495F45">
        <w:rPr>
          <w:rFonts w:ascii="Arial" w:hAnsi="Arial" w:cs="Arial"/>
          <w:sz w:val="28"/>
          <w:szCs w:val="28"/>
        </w:rPr>
        <w:t xml:space="preserve"> fund the purchase of equipment for a one-off activity or event or equipment for distribution to community members</w:t>
      </w:r>
      <w:r w:rsidR="007616CA" w:rsidRPr="00495F45">
        <w:rPr>
          <w:rFonts w:ascii="Arial" w:hAnsi="Arial" w:cs="Arial"/>
          <w:sz w:val="28"/>
          <w:szCs w:val="28"/>
        </w:rPr>
        <w:t xml:space="preserve"> (unless it is directly related to the delivery and distribution of your Household Support Fund grant to vulnerable low-income households).  </w:t>
      </w:r>
    </w:p>
    <w:p w14:paraId="2497D6FF" w14:textId="77777777" w:rsidR="003D230F" w:rsidRPr="00600C05" w:rsidRDefault="003D230F" w:rsidP="003D230F">
      <w:pPr>
        <w:pStyle w:val="NoSpacing"/>
        <w:numPr>
          <w:ilvl w:val="0"/>
          <w:numId w:val="5"/>
        </w:numPr>
        <w:ind w:left="360"/>
        <w:rPr>
          <w:rFonts w:ascii="Arial" w:hAnsi="Arial" w:cs="Arial"/>
          <w:sz w:val="28"/>
          <w:szCs w:val="28"/>
        </w:rPr>
      </w:pPr>
      <w:r w:rsidRPr="00495F45">
        <w:rPr>
          <w:rFonts w:ascii="Arial" w:hAnsi="Arial" w:cs="Arial"/>
          <w:sz w:val="28"/>
          <w:szCs w:val="28"/>
        </w:rPr>
        <w:t>Trips, outings, meals, parties or any other one</w:t>
      </w:r>
      <w:r w:rsidRPr="00600C05">
        <w:rPr>
          <w:rFonts w:ascii="Arial" w:hAnsi="Arial" w:cs="Arial"/>
          <w:sz w:val="28"/>
          <w:szCs w:val="28"/>
        </w:rPr>
        <w:t>-off activity that does not demonstrate significant community benefit.</w:t>
      </w:r>
    </w:p>
    <w:p w14:paraId="701FC063"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rPr>
        <w:t>The purchase of alcohol.</w:t>
      </w:r>
    </w:p>
    <w:p w14:paraId="0D24884F"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rPr>
        <w:t xml:space="preserve">Activities of a political or specific religious nature.  </w:t>
      </w:r>
    </w:p>
    <w:p w14:paraId="4D8DF95E" w14:textId="77777777" w:rsidR="003D230F" w:rsidRPr="00600C05" w:rsidRDefault="003D230F" w:rsidP="003D230F">
      <w:pPr>
        <w:pStyle w:val="NoSpacing"/>
        <w:numPr>
          <w:ilvl w:val="0"/>
          <w:numId w:val="5"/>
        </w:numPr>
        <w:ind w:left="360"/>
        <w:rPr>
          <w:rFonts w:ascii="Arial" w:eastAsia="Times New Roman" w:hAnsi="Arial" w:cs="Arial"/>
          <w:sz w:val="28"/>
          <w:szCs w:val="28"/>
          <w:lang w:val="en-US"/>
        </w:rPr>
      </w:pPr>
      <w:r w:rsidRPr="00600C05">
        <w:rPr>
          <w:rFonts w:ascii="Arial" w:hAnsi="Arial" w:cs="Arial"/>
          <w:sz w:val="28"/>
          <w:szCs w:val="28"/>
        </w:rPr>
        <w:t>Projects that will be primarily of benefit to people living outside the Bolton Local Authority Area.</w:t>
      </w:r>
    </w:p>
    <w:p w14:paraId="5AA46D9A" w14:textId="77777777" w:rsidR="003D230F" w:rsidRPr="00600C05" w:rsidRDefault="003D230F" w:rsidP="003D230F">
      <w:pPr>
        <w:pStyle w:val="NoSpacing"/>
        <w:numPr>
          <w:ilvl w:val="0"/>
          <w:numId w:val="5"/>
        </w:numPr>
        <w:ind w:left="360"/>
        <w:rPr>
          <w:rFonts w:ascii="Arial" w:eastAsia="Times New Roman" w:hAnsi="Arial" w:cs="Arial"/>
          <w:sz w:val="28"/>
          <w:szCs w:val="28"/>
          <w:lang w:val="en-US"/>
        </w:rPr>
      </w:pPr>
      <w:r w:rsidRPr="00600C05">
        <w:rPr>
          <w:rFonts w:ascii="Arial" w:eastAsia="Times New Roman" w:hAnsi="Arial" w:cs="Arial"/>
          <w:sz w:val="28"/>
          <w:szCs w:val="28"/>
          <w:lang w:val="en-US"/>
        </w:rPr>
        <w:t>Work that statutory bodies (such as schools or local authorities) have a duty to fund.</w:t>
      </w:r>
    </w:p>
    <w:p w14:paraId="710DA0B5" w14:textId="77777777" w:rsidR="003D230F" w:rsidRPr="00600C05" w:rsidRDefault="003D230F" w:rsidP="003D230F">
      <w:pPr>
        <w:pStyle w:val="NoSpacing"/>
        <w:numPr>
          <w:ilvl w:val="0"/>
          <w:numId w:val="5"/>
        </w:numPr>
        <w:ind w:left="360"/>
        <w:rPr>
          <w:rFonts w:ascii="Arial" w:eastAsia="Times New Roman" w:hAnsi="Arial" w:cs="Arial"/>
          <w:sz w:val="28"/>
          <w:szCs w:val="28"/>
          <w:lang w:val="en-US"/>
        </w:rPr>
      </w:pPr>
      <w:r w:rsidRPr="00600C05">
        <w:rPr>
          <w:rFonts w:ascii="Arial" w:eastAsia="Times New Roman" w:hAnsi="Arial" w:cs="Arial"/>
          <w:sz w:val="28"/>
          <w:szCs w:val="28"/>
          <w:lang w:val="en-US"/>
        </w:rPr>
        <w:t>Local government or NHS bodies.</w:t>
      </w:r>
    </w:p>
    <w:p w14:paraId="32DB31F2"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rPr>
        <w:t>Wages of sports coaches and instructors (paid or volunteers) who are not listed on Bolton Council’s Sport Coaches and Instructors Register, where the grant is for work with people aged under 18 years’ old.</w:t>
      </w:r>
    </w:p>
    <w:p w14:paraId="1E17E3DD"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rPr>
        <w:t>Individuals or organisations on behalf of individuals.</w:t>
      </w:r>
    </w:p>
    <w:p w14:paraId="158D4BB0"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shd w:val="clear" w:color="auto" w:fill="FEFEFE"/>
        </w:rPr>
        <w:t>Costs to be passed on to other organisations, for example, Parent Teacher Associations (PTA’s) applying on behalf of schools.</w:t>
      </w:r>
    </w:p>
    <w:p w14:paraId="689D4D77"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rPr>
        <w:t xml:space="preserve">Project and delivery costs incurred or those that are paid for, before a grant is confirmed. </w:t>
      </w:r>
    </w:p>
    <w:p w14:paraId="75B1C6B6"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rPr>
        <w:t xml:space="preserve">Projects taking place outside of the UK. </w:t>
      </w:r>
    </w:p>
    <w:p w14:paraId="40213751"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rPr>
        <w:t xml:space="preserve">Deficit funding or repayment of loans, interest or fines. </w:t>
      </w:r>
    </w:p>
    <w:p w14:paraId="5553FA5D" w14:textId="77777777" w:rsidR="003D230F" w:rsidRPr="00600C05" w:rsidRDefault="003D230F" w:rsidP="003D230F">
      <w:pPr>
        <w:pStyle w:val="NoSpacing"/>
        <w:numPr>
          <w:ilvl w:val="0"/>
          <w:numId w:val="5"/>
        </w:numPr>
        <w:ind w:left="360"/>
        <w:rPr>
          <w:rFonts w:ascii="Arial" w:hAnsi="Arial" w:cs="Arial"/>
          <w:sz w:val="28"/>
          <w:szCs w:val="28"/>
        </w:rPr>
      </w:pPr>
      <w:r w:rsidRPr="00600C05">
        <w:rPr>
          <w:rFonts w:ascii="Arial" w:hAnsi="Arial" w:cs="Arial"/>
          <w:sz w:val="28"/>
          <w:szCs w:val="28"/>
        </w:rPr>
        <w:t>Fundraising for another organisation.</w:t>
      </w:r>
    </w:p>
    <w:p w14:paraId="04B7FC4B" w14:textId="21567289" w:rsidR="00802995" w:rsidRPr="00C27BF0" w:rsidRDefault="00802995" w:rsidP="00C54FB6">
      <w:pPr>
        <w:pStyle w:val="ListParagraph"/>
        <w:spacing w:line="276" w:lineRule="auto"/>
        <w:rPr>
          <w:rFonts w:ascii="Arial" w:hAnsi="Arial" w:cs="Arial"/>
          <w:sz w:val="28"/>
          <w:szCs w:val="28"/>
          <w:u w:val="single"/>
        </w:rPr>
      </w:pPr>
    </w:p>
    <w:p w14:paraId="0C74A878" w14:textId="18308B6D" w:rsidR="00802995" w:rsidRPr="00C27BF0" w:rsidRDefault="009229D9" w:rsidP="00802995">
      <w:pPr>
        <w:spacing w:line="276" w:lineRule="auto"/>
        <w:rPr>
          <w:rFonts w:ascii="Arial" w:hAnsi="Arial" w:cs="Arial"/>
          <w:b/>
          <w:bCs/>
          <w:color w:val="EB701D"/>
          <w:sz w:val="32"/>
          <w:szCs w:val="32"/>
          <w:u w:val="single"/>
        </w:rPr>
      </w:pPr>
      <w:r w:rsidRPr="00C27BF0">
        <w:rPr>
          <w:rFonts w:ascii="Arial" w:hAnsi="Arial" w:cs="Arial"/>
          <w:b/>
          <w:bCs/>
          <w:color w:val="EB701D"/>
          <w:sz w:val="32"/>
          <w:szCs w:val="32"/>
          <w:u w:val="single"/>
        </w:rPr>
        <w:lastRenderedPageBreak/>
        <w:t xml:space="preserve">Important - </w:t>
      </w:r>
      <w:r w:rsidR="00802995" w:rsidRPr="00C27BF0">
        <w:rPr>
          <w:rFonts w:ascii="Arial" w:hAnsi="Arial" w:cs="Arial"/>
          <w:b/>
          <w:bCs/>
          <w:color w:val="EB701D"/>
          <w:sz w:val="32"/>
          <w:szCs w:val="32"/>
          <w:u w:val="single"/>
        </w:rPr>
        <w:t>Data Collection</w:t>
      </w:r>
      <w:r w:rsidR="00F2792C" w:rsidRPr="00C27BF0">
        <w:rPr>
          <w:rFonts w:ascii="Arial" w:hAnsi="Arial" w:cs="Arial"/>
          <w:b/>
          <w:bCs/>
          <w:color w:val="EB701D"/>
          <w:sz w:val="32"/>
          <w:szCs w:val="32"/>
          <w:u w:val="single"/>
        </w:rPr>
        <w:t xml:space="preserve"> Requirements</w:t>
      </w:r>
    </w:p>
    <w:p w14:paraId="3FCAA386" w14:textId="77777777" w:rsidR="004F565A" w:rsidRPr="004F565A" w:rsidRDefault="004F565A" w:rsidP="004F565A">
      <w:pPr>
        <w:pStyle w:val="ListParagraph"/>
        <w:numPr>
          <w:ilvl w:val="0"/>
          <w:numId w:val="29"/>
        </w:numPr>
        <w:rPr>
          <w:rFonts w:ascii="Arial" w:hAnsi="Arial" w:cs="Arial"/>
          <w:sz w:val="28"/>
          <w:szCs w:val="28"/>
        </w:rPr>
      </w:pPr>
      <w:r w:rsidRPr="004F565A">
        <w:rPr>
          <w:rFonts w:ascii="Arial" w:eastAsia="Times New Roman" w:hAnsi="Arial" w:cs="Arial"/>
          <w:sz w:val="28"/>
          <w:szCs w:val="24"/>
          <w:lang w:eastAsia="en-GB"/>
        </w:rPr>
        <w:t>Successful applicants must state how they will identify vulnerable households who may be in need of help.</w:t>
      </w:r>
    </w:p>
    <w:p w14:paraId="3AB7C502" w14:textId="77777777" w:rsidR="004F565A" w:rsidRDefault="004F565A" w:rsidP="004F565A">
      <w:pPr>
        <w:pStyle w:val="ListParagraph"/>
        <w:spacing w:line="276" w:lineRule="auto"/>
        <w:rPr>
          <w:rFonts w:ascii="Arial" w:hAnsi="Arial" w:cs="Arial"/>
          <w:sz w:val="28"/>
          <w:szCs w:val="28"/>
        </w:rPr>
      </w:pPr>
    </w:p>
    <w:p w14:paraId="77FA5441" w14:textId="175127E4" w:rsidR="00274FE7" w:rsidRDefault="00570ADA" w:rsidP="00F85751">
      <w:pPr>
        <w:pStyle w:val="ListParagraph"/>
        <w:numPr>
          <w:ilvl w:val="0"/>
          <w:numId w:val="29"/>
        </w:numPr>
        <w:spacing w:line="276" w:lineRule="auto"/>
        <w:rPr>
          <w:rFonts w:ascii="Arial" w:hAnsi="Arial" w:cs="Arial"/>
          <w:sz w:val="28"/>
          <w:szCs w:val="28"/>
        </w:rPr>
      </w:pPr>
      <w:r w:rsidRPr="00F85751">
        <w:rPr>
          <w:rFonts w:ascii="Arial" w:hAnsi="Arial" w:cs="Arial"/>
          <w:sz w:val="28"/>
          <w:szCs w:val="28"/>
        </w:rPr>
        <w:t xml:space="preserve">To satisfy the requirements of DWP, organisations receiving funding </w:t>
      </w:r>
      <w:r w:rsidR="00ED10D8" w:rsidRPr="00F85751">
        <w:rPr>
          <w:rFonts w:ascii="Arial" w:hAnsi="Arial" w:cs="Arial"/>
          <w:sz w:val="28"/>
          <w:szCs w:val="28"/>
        </w:rPr>
        <w:t xml:space="preserve">will need to have procedures in place </w:t>
      </w:r>
      <w:r w:rsidR="00885CFB" w:rsidRPr="00F85751">
        <w:rPr>
          <w:rFonts w:ascii="Arial" w:hAnsi="Arial" w:cs="Arial"/>
          <w:sz w:val="28"/>
          <w:szCs w:val="28"/>
        </w:rPr>
        <w:t>to</w:t>
      </w:r>
      <w:r w:rsidR="00ED10D8" w:rsidRPr="00F85751">
        <w:rPr>
          <w:rFonts w:ascii="Arial" w:hAnsi="Arial" w:cs="Arial"/>
          <w:sz w:val="28"/>
          <w:szCs w:val="28"/>
        </w:rPr>
        <w:t xml:space="preserve"> collect </w:t>
      </w:r>
      <w:r w:rsidR="0019218C" w:rsidRPr="00F85751">
        <w:rPr>
          <w:rFonts w:ascii="Arial" w:hAnsi="Arial" w:cs="Arial"/>
          <w:sz w:val="28"/>
          <w:szCs w:val="28"/>
        </w:rPr>
        <w:t>and produce information</w:t>
      </w:r>
      <w:r w:rsidR="00AC4572" w:rsidRPr="00F85751">
        <w:rPr>
          <w:rFonts w:ascii="Arial" w:hAnsi="Arial" w:cs="Arial"/>
          <w:sz w:val="28"/>
          <w:szCs w:val="28"/>
        </w:rPr>
        <w:t xml:space="preserve"> in relation</w:t>
      </w:r>
      <w:r w:rsidR="00273704">
        <w:rPr>
          <w:rFonts w:ascii="Arial" w:hAnsi="Arial" w:cs="Arial"/>
          <w:sz w:val="28"/>
          <w:szCs w:val="28"/>
        </w:rPr>
        <w:t xml:space="preserve"> to</w:t>
      </w:r>
      <w:r w:rsidR="00AC4572" w:rsidRPr="00F85751">
        <w:rPr>
          <w:rFonts w:ascii="Arial" w:hAnsi="Arial" w:cs="Arial"/>
          <w:sz w:val="28"/>
          <w:szCs w:val="28"/>
        </w:rPr>
        <w:t xml:space="preserve"> household composition and the category of support that is given. </w:t>
      </w:r>
      <w:r w:rsidR="0019218C" w:rsidRPr="00F85751">
        <w:rPr>
          <w:rFonts w:ascii="Arial" w:hAnsi="Arial" w:cs="Arial"/>
          <w:sz w:val="28"/>
          <w:szCs w:val="28"/>
        </w:rPr>
        <w:t xml:space="preserve"> </w:t>
      </w:r>
    </w:p>
    <w:p w14:paraId="597F2BEF" w14:textId="77777777" w:rsidR="00274FE7" w:rsidRPr="00274FE7" w:rsidRDefault="00274FE7" w:rsidP="00274FE7">
      <w:pPr>
        <w:pStyle w:val="ListParagraph"/>
        <w:rPr>
          <w:rFonts w:ascii="Arial" w:hAnsi="Arial" w:cs="Arial"/>
          <w:sz w:val="28"/>
          <w:szCs w:val="28"/>
        </w:rPr>
      </w:pPr>
    </w:p>
    <w:p w14:paraId="7C4BF5C4" w14:textId="437464B2" w:rsidR="00274FE7" w:rsidRDefault="00274FE7" w:rsidP="00A076A2">
      <w:pPr>
        <w:pStyle w:val="ListParagraph"/>
        <w:numPr>
          <w:ilvl w:val="0"/>
          <w:numId w:val="29"/>
        </w:numPr>
        <w:spacing w:line="276" w:lineRule="auto"/>
        <w:rPr>
          <w:rFonts w:ascii="Arial" w:hAnsi="Arial" w:cs="Arial"/>
          <w:sz w:val="28"/>
          <w:szCs w:val="28"/>
        </w:rPr>
      </w:pPr>
      <w:r>
        <w:rPr>
          <w:rFonts w:ascii="Arial" w:hAnsi="Arial" w:cs="Arial"/>
          <w:sz w:val="28"/>
          <w:szCs w:val="28"/>
        </w:rPr>
        <w:t>Data collection</w:t>
      </w:r>
      <w:r w:rsidRPr="00274FE7">
        <w:rPr>
          <w:rFonts w:ascii="Arial" w:hAnsi="Arial" w:cs="Arial"/>
          <w:sz w:val="28"/>
          <w:szCs w:val="28"/>
        </w:rPr>
        <w:t xml:space="preserve"> </w:t>
      </w:r>
      <w:r w:rsidR="00273704">
        <w:rPr>
          <w:rFonts w:ascii="Arial" w:hAnsi="Arial" w:cs="Arial"/>
          <w:sz w:val="28"/>
          <w:szCs w:val="28"/>
        </w:rPr>
        <w:t xml:space="preserve">excel spreadsheets </w:t>
      </w:r>
      <w:r w:rsidRPr="00274FE7">
        <w:rPr>
          <w:rFonts w:ascii="Arial" w:hAnsi="Arial" w:cs="Arial"/>
          <w:sz w:val="28"/>
          <w:szCs w:val="28"/>
        </w:rPr>
        <w:t xml:space="preserve">will be sent to all successful applicants. Organisations will be required to gather </w:t>
      </w:r>
      <w:r>
        <w:rPr>
          <w:rFonts w:ascii="Arial" w:hAnsi="Arial" w:cs="Arial"/>
          <w:sz w:val="28"/>
          <w:szCs w:val="28"/>
        </w:rPr>
        <w:t xml:space="preserve">and report data on spend, volumes and number of households supported in the following categories: </w:t>
      </w:r>
    </w:p>
    <w:p w14:paraId="3BC455F3" w14:textId="3956A1BD" w:rsidR="00274FE7" w:rsidRDefault="00274FE7" w:rsidP="00274FE7">
      <w:pPr>
        <w:pStyle w:val="ListParagraph"/>
        <w:numPr>
          <w:ilvl w:val="0"/>
          <w:numId w:val="30"/>
        </w:numPr>
        <w:spacing w:line="276" w:lineRule="auto"/>
        <w:rPr>
          <w:rFonts w:ascii="Arial" w:hAnsi="Arial" w:cs="Arial"/>
          <w:sz w:val="28"/>
          <w:szCs w:val="28"/>
        </w:rPr>
      </w:pPr>
      <w:r>
        <w:rPr>
          <w:rFonts w:ascii="Arial" w:hAnsi="Arial" w:cs="Arial"/>
          <w:sz w:val="28"/>
          <w:szCs w:val="28"/>
        </w:rPr>
        <w:t>C</w:t>
      </w:r>
      <w:r w:rsidRPr="00274FE7">
        <w:rPr>
          <w:rFonts w:ascii="Arial" w:hAnsi="Arial" w:cs="Arial"/>
          <w:sz w:val="28"/>
          <w:szCs w:val="28"/>
        </w:rPr>
        <w:t xml:space="preserve">omposition of the </w:t>
      </w:r>
      <w:r>
        <w:rPr>
          <w:rFonts w:ascii="Arial" w:hAnsi="Arial" w:cs="Arial"/>
          <w:sz w:val="28"/>
          <w:szCs w:val="28"/>
        </w:rPr>
        <w:t>households they have supported (households with children, households with pensioners. Households with disabled person, other households).</w:t>
      </w:r>
    </w:p>
    <w:p w14:paraId="3E3D3A24" w14:textId="22880ABF" w:rsidR="00D95ECE" w:rsidRDefault="00274FE7" w:rsidP="00274FE7">
      <w:pPr>
        <w:pStyle w:val="ListParagraph"/>
        <w:numPr>
          <w:ilvl w:val="0"/>
          <w:numId w:val="30"/>
        </w:numPr>
        <w:spacing w:line="276" w:lineRule="auto"/>
        <w:rPr>
          <w:rFonts w:ascii="Arial" w:hAnsi="Arial" w:cs="Arial"/>
          <w:sz w:val="28"/>
          <w:szCs w:val="28"/>
        </w:rPr>
      </w:pPr>
      <w:r>
        <w:rPr>
          <w:rFonts w:ascii="Arial" w:hAnsi="Arial" w:cs="Arial"/>
          <w:sz w:val="28"/>
          <w:szCs w:val="28"/>
        </w:rPr>
        <w:t>T</w:t>
      </w:r>
      <w:r w:rsidRPr="00274FE7">
        <w:rPr>
          <w:rFonts w:ascii="Arial" w:hAnsi="Arial" w:cs="Arial"/>
          <w:sz w:val="28"/>
          <w:szCs w:val="28"/>
        </w:rPr>
        <w:t xml:space="preserve">ype of support given (energy and water, food, free school meals supported in the holidays, essentials related to energy and water, wider essentials and housing costs). </w:t>
      </w:r>
    </w:p>
    <w:p w14:paraId="581116BB" w14:textId="77777777" w:rsidR="00C27BF0" w:rsidRDefault="00C27BF0" w:rsidP="00C27BF0">
      <w:pPr>
        <w:pStyle w:val="ListParagraph"/>
        <w:spacing w:line="276" w:lineRule="auto"/>
        <w:ind w:left="1800"/>
        <w:rPr>
          <w:rFonts w:ascii="Arial" w:hAnsi="Arial" w:cs="Arial"/>
          <w:sz w:val="28"/>
          <w:szCs w:val="28"/>
        </w:rPr>
      </w:pPr>
    </w:p>
    <w:p w14:paraId="3972EC9A" w14:textId="736B43D9" w:rsidR="009229D9" w:rsidRPr="00C27BF0" w:rsidRDefault="009229D9" w:rsidP="00C27BF0">
      <w:pPr>
        <w:pStyle w:val="ListParagraph"/>
        <w:numPr>
          <w:ilvl w:val="0"/>
          <w:numId w:val="45"/>
        </w:numPr>
        <w:spacing w:line="276" w:lineRule="auto"/>
        <w:rPr>
          <w:rFonts w:ascii="Arial" w:hAnsi="Arial" w:cs="Arial"/>
          <w:sz w:val="28"/>
          <w:szCs w:val="28"/>
        </w:rPr>
      </w:pPr>
      <w:r w:rsidRPr="00C27BF0">
        <w:rPr>
          <w:rFonts w:ascii="Arial" w:hAnsi="Arial" w:cs="Arial"/>
          <w:sz w:val="28"/>
          <w:szCs w:val="28"/>
        </w:rPr>
        <w:t>You will also need to submit</w:t>
      </w:r>
      <w:r w:rsidR="00273704">
        <w:rPr>
          <w:rFonts w:ascii="Arial" w:hAnsi="Arial" w:cs="Arial"/>
          <w:sz w:val="28"/>
          <w:szCs w:val="28"/>
        </w:rPr>
        <w:t xml:space="preserve"> impact</w:t>
      </w:r>
      <w:r w:rsidRPr="00C27BF0">
        <w:rPr>
          <w:rFonts w:ascii="Arial" w:hAnsi="Arial" w:cs="Arial"/>
          <w:sz w:val="28"/>
          <w:szCs w:val="28"/>
        </w:rPr>
        <w:t xml:space="preserve"> informa</w:t>
      </w:r>
      <w:r w:rsidR="00C27BF0" w:rsidRPr="00C27BF0">
        <w:rPr>
          <w:rFonts w:ascii="Arial" w:hAnsi="Arial" w:cs="Arial"/>
          <w:sz w:val="28"/>
          <w:szCs w:val="28"/>
        </w:rPr>
        <w:t xml:space="preserve">tion in line with Bolton’s Fund </w:t>
      </w:r>
      <w:r w:rsidRPr="00C27BF0">
        <w:rPr>
          <w:rFonts w:ascii="Arial" w:hAnsi="Arial" w:cs="Arial"/>
          <w:sz w:val="28"/>
          <w:szCs w:val="28"/>
        </w:rPr>
        <w:t xml:space="preserve">requirements, such as the </w:t>
      </w:r>
      <w:r w:rsidR="00273704" w:rsidRPr="00C27BF0">
        <w:rPr>
          <w:rFonts w:ascii="Arial" w:hAnsi="Arial" w:cs="Arial"/>
          <w:sz w:val="28"/>
          <w:szCs w:val="28"/>
        </w:rPr>
        <w:t>number of</w:t>
      </w:r>
      <w:r w:rsidRPr="00C27BF0">
        <w:rPr>
          <w:rFonts w:ascii="Arial" w:hAnsi="Arial" w:cs="Arial"/>
          <w:sz w:val="28"/>
          <w:szCs w:val="28"/>
        </w:rPr>
        <w:t xml:space="preserve"> volunteers involved in your HSF project</w:t>
      </w:r>
      <w:r w:rsidR="007624CD">
        <w:rPr>
          <w:rFonts w:ascii="Arial" w:hAnsi="Arial" w:cs="Arial"/>
          <w:sz w:val="28"/>
          <w:szCs w:val="28"/>
        </w:rPr>
        <w:t xml:space="preserve"> and details of the expenditure of your project. </w:t>
      </w:r>
    </w:p>
    <w:p w14:paraId="33EB5A20" w14:textId="4EDA5424" w:rsidR="00273704" w:rsidRPr="00BC78F3" w:rsidRDefault="00273704" w:rsidP="00802995">
      <w:pPr>
        <w:spacing w:line="276" w:lineRule="auto"/>
        <w:rPr>
          <w:rFonts w:ascii="Arial" w:hAnsi="Arial" w:cs="Arial"/>
          <w:b/>
          <w:sz w:val="28"/>
          <w:szCs w:val="28"/>
        </w:rPr>
      </w:pPr>
      <w:r w:rsidRPr="00BC78F3">
        <w:rPr>
          <w:rFonts w:ascii="Arial" w:hAnsi="Arial" w:cs="Arial"/>
          <w:b/>
          <w:sz w:val="28"/>
          <w:szCs w:val="28"/>
        </w:rPr>
        <w:t xml:space="preserve">Awardees are required to submit the data returns related to the delivery of their project by mid-August 2024. </w:t>
      </w:r>
    </w:p>
    <w:p w14:paraId="442DFEC5" w14:textId="15FA0700" w:rsidR="00AC4572" w:rsidRPr="00BC78F3" w:rsidRDefault="00885CFB" w:rsidP="00802995">
      <w:pPr>
        <w:spacing w:line="276" w:lineRule="auto"/>
        <w:rPr>
          <w:rFonts w:ascii="Arial" w:hAnsi="Arial" w:cs="Arial"/>
          <w:b/>
          <w:sz w:val="28"/>
          <w:szCs w:val="28"/>
        </w:rPr>
      </w:pPr>
      <w:r w:rsidRPr="00BC78F3">
        <w:rPr>
          <w:rFonts w:ascii="Arial" w:hAnsi="Arial" w:cs="Arial"/>
          <w:b/>
          <w:sz w:val="28"/>
          <w:szCs w:val="28"/>
        </w:rPr>
        <w:t>In your application, please outline how you will collect this information.</w:t>
      </w:r>
    </w:p>
    <w:p w14:paraId="2F2A5A54" w14:textId="409A4E2A" w:rsidR="00BC78F3" w:rsidRPr="00273704" w:rsidRDefault="00BC78F3" w:rsidP="00802995">
      <w:pPr>
        <w:spacing w:line="276" w:lineRule="auto"/>
        <w:rPr>
          <w:rFonts w:ascii="Arial" w:hAnsi="Arial" w:cs="Arial"/>
          <w:b/>
          <w:sz w:val="28"/>
          <w:szCs w:val="28"/>
          <w:u w:val="single"/>
        </w:rPr>
      </w:pPr>
      <w:r>
        <w:rPr>
          <w:rFonts w:ascii="Arial" w:hAnsi="Arial" w:cs="Arial"/>
          <w:b/>
          <w:sz w:val="28"/>
          <w:szCs w:val="28"/>
          <w:u w:val="single"/>
        </w:rPr>
        <w:t xml:space="preserve">All successful applicants will be invited to a briefing session with Bolton Council regarding the collection and return of the data spreadsheets.  </w:t>
      </w:r>
    </w:p>
    <w:p w14:paraId="422995D5" w14:textId="257D2C41" w:rsidR="003D230F" w:rsidRPr="003D230F" w:rsidRDefault="003D230F" w:rsidP="003D230F">
      <w:pPr>
        <w:pStyle w:val="NoSpacing"/>
        <w:rPr>
          <w:rFonts w:ascii="Arial" w:hAnsi="Arial" w:cs="Arial"/>
          <w:b/>
          <w:color w:val="ED7D31" w:themeColor="accent2"/>
          <w:sz w:val="32"/>
          <w:szCs w:val="32"/>
        </w:rPr>
      </w:pPr>
      <w:r w:rsidRPr="003D230F">
        <w:rPr>
          <w:rFonts w:ascii="Arial" w:hAnsi="Arial" w:cs="Arial"/>
          <w:b/>
          <w:color w:val="ED7D31" w:themeColor="accent2"/>
          <w:sz w:val="32"/>
          <w:szCs w:val="32"/>
        </w:rPr>
        <w:t>Who is eligible to apply?</w:t>
      </w:r>
    </w:p>
    <w:p w14:paraId="4E17770E" w14:textId="77777777" w:rsidR="003D230F" w:rsidRDefault="003D230F" w:rsidP="003D230F">
      <w:pPr>
        <w:pStyle w:val="NoSpacing"/>
      </w:pPr>
    </w:p>
    <w:p w14:paraId="5065E2EC" w14:textId="0E1DB0FC" w:rsidR="003D230F" w:rsidRPr="00443CD4" w:rsidRDefault="003D230F" w:rsidP="003D230F">
      <w:pPr>
        <w:rPr>
          <w:rFonts w:ascii="Arial" w:hAnsi="Arial" w:cs="Arial"/>
          <w:b/>
          <w:bCs/>
          <w:color w:val="FFFFFF" w:themeColor="background1"/>
          <w:sz w:val="32"/>
          <w:szCs w:val="32"/>
        </w:rPr>
      </w:pPr>
      <w:r w:rsidRPr="00360F40">
        <w:rPr>
          <w:rFonts w:ascii="Arial" w:hAnsi="Arial" w:cs="Arial"/>
          <w:sz w:val="28"/>
          <w:szCs w:val="28"/>
        </w:rPr>
        <w:t>To be eligible to apply</w:t>
      </w:r>
      <w:r>
        <w:rPr>
          <w:rFonts w:ascii="Arial" w:hAnsi="Arial" w:cs="Arial"/>
          <w:sz w:val="28"/>
          <w:szCs w:val="28"/>
        </w:rPr>
        <w:t xml:space="preserve"> for a</w:t>
      </w:r>
      <w:r w:rsidR="007624CD">
        <w:rPr>
          <w:rFonts w:ascii="Arial" w:hAnsi="Arial" w:cs="Arial"/>
          <w:sz w:val="28"/>
          <w:szCs w:val="28"/>
        </w:rPr>
        <w:t xml:space="preserve"> Household Support</w:t>
      </w:r>
      <w:r w:rsidR="00A66B2D">
        <w:rPr>
          <w:rFonts w:ascii="Arial" w:hAnsi="Arial" w:cs="Arial"/>
          <w:sz w:val="28"/>
          <w:szCs w:val="28"/>
        </w:rPr>
        <w:t xml:space="preserve"> </w:t>
      </w:r>
      <w:r w:rsidR="008F6D94">
        <w:rPr>
          <w:rFonts w:ascii="Arial" w:hAnsi="Arial" w:cs="Arial"/>
          <w:sz w:val="28"/>
          <w:szCs w:val="28"/>
        </w:rPr>
        <w:t>Fund G</w:t>
      </w:r>
      <w:r>
        <w:rPr>
          <w:rFonts w:ascii="Arial" w:hAnsi="Arial" w:cs="Arial"/>
          <w:sz w:val="28"/>
          <w:szCs w:val="28"/>
        </w:rPr>
        <w:t>rant</w:t>
      </w:r>
      <w:r w:rsidRPr="00360F40">
        <w:rPr>
          <w:rFonts w:ascii="Arial" w:hAnsi="Arial" w:cs="Arial"/>
          <w:sz w:val="28"/>
          <w:szCs w:val="28"/>
        </w:rPr>
        <w:t xml:space="preserve">, your group or organisation must be: </w:t>
      </w:r>
    </w:p>
    <w:p w14:paraId="6FBF49B4" w14:textId="77777777" w:rsidR="003D230F" w:rsidRDefault="003D230F" w:rsidP="003D230F">
      <w:pPr>
        <w:pStyle w:val="NoSpacing"/>
        <w:numPr>
          <w:ilvl w:val="0"/>
          <w:numId w:val="31"/>
        </w:numPr>
        <w:rPr>
          <w:rFonts w:ascii="Arial" w:hAnsi="Arial" w:cs="Arial"/>
          <w:sz w:val="28"/>
          <w:szCs w:val="28"/>
        </w:rPr>
      </w:pPr>
      <w:r w:rsidRPr="00360F40">
        <w:rPr>
          <w:rFonts w:ascii="Arial" w:hAnsi="Arial" w:cs="Arial"/>
          <w:sz w:val="28"/>
          <w:szCs w:val="28"/>
        </w:rPr>
        <w:t>A constitute</w:t>
      </w:r>
      <w:r>
        <w:rPr>
          <w:rFonts w:ascii="Arial" w:hAnsi="Arial" w:cs="Arial"/>
          <w:sz w:val="28"/>
          <w:szCs w:val="28"/>
        </w:rPr>
        <w:t>d voluntary or community group</w:t>
      </w:r>
    </w:p>
    <w:p w14:paraId="187B73A8" w14:textId="77777777" w:rsidR="003D230F" w:rsidRDefault="003D230F" w:rsidP="003D230F">
      <w:pPr>
        <w:pStyle w:val="NoSpacing"/>
        <w:numPr>
          <w:ilvl w:val="0"/>
          <w:numId w:val="31"/>
        </w:numPr>
        <w:rPr>
          <w:rFonts w:ascii="Arial" w:hAnsi="Arial" w:cs="Arial"/>
          <w:sz w:val="28"/>
          <w:szCs w:val="28"/>
        </w:rPr>
      </w:pPr>
      <w:r w:rsidRPr="00360F40">
        <w:rPr>
          <w:rFonts w:ascii="Arial" w:hAnsi="Arial" w:cs="Arial"/>
          <w:sz w:val="28"/>
          <w:szCs w:val="28"/>
        </w:rPr>
        <w:t xml:space="preserve">A registered charity </w:t>
      </w:r>
    </w:p>
    <w:p w14:paraId="5310B1D9" w14:textId="77777777" w:rsidR="003D230F" w:rsidRDefault="003D230F" w:rsidP="003D230F">
      <w:pPr>
        <w:pStyle w:val="NoSpacing"/>
        <w:numPr>
          <w:ilvl w:val="0"/>
          <w:numId w:val="31"/>
        </w:numPr>
        <w:rPr>
          <w:rFonts w:ascii="Arial" w:hAnsi="Arial" w:cs="Arial"/>
          <w:sz w:val="28"/>
          <w:szCs w:val="28"/>
        </w:rPr>
      </w:pPr>
      <w:r w:rsidRPr="00360F40">
        <w:rPr>
          <w:rFonts w:ascii="Arial" w:hAnsi="Arial" w:cs="Arial"/>
          <w:sz w:val="28"/>
          <w:szCs w:val="28"/>
        </w:rPr>
        <w:lastRenderedPageBreak/>
        <w:t xml:space="preserve">Another type of constituted not for profit organisation. </w:t>
      </w:r>
    </w:p>
    <w:p w14:paraId="4283A60D" w14:textId="77777777" w:rsidR="003D230F" w:rsidRDefault="003D230F" w:rsidP="003D230F">
      <w:pPr>
        <w:pStyle w:val="NoSpacing"/>
        <w:rPr>
          <w:rFonts w:ascii="Arial" w:hAnsi="Arial" w:cs="Arial"/>
          <w:sz w:val="28"/>
          <w:szCs w:val="28"/>
        </w:rPr>
      </w:pPr>
    </w:p>
    <w:p w14:paraId="4F8620DB" w14:textId="77777777" w:rsidR="003D230F" w:rsidRDefault="003D230F" w:rsidP="003D230F">
      <w:pPr>
        <w:pStyle w:val="NoSpacing"/>
        <w:rPr>
          <w:rFonts w:ascii="Arial" w:hAnsi="Arial" w:cs="Arial"/>
          <w:sz w:val="28"/>
          <w:szCs w:val="28"/>
        </w:rPr>
      </w:pPr>
      <w:r w:rsidRPr="00360F40">
        <w:rPr>
          <w:rFonts w:ascii="Arial" w:hAnsi="Arial" w:cs="Arial"/>
          <w:sz w:val="28"/>
          <w:szCs w:val="28"/>
        </w:rPr>
        <w:t xml:space="preserve">Other eligibility factors include: </w:t>
      </w:r>
    </w:p>
    <w:p w14:paraId="67A74D1E" w14:textId="77777777" w:rsidR="003D230F" w:rsidRPr="00A317F4" w:rsidRDefault="003D230F" w:rsidP="003D230F">
      <w:pPr>
        <w:pStyle w:val="NoSpacing"/>
        <w:numPr>
          <w:ilvl w:val="0"/>
          <w:numId w:val="32"/>
        </w:numPr>
        <w:rPr>
          <w:b/>
          <w:sz w:val="36"/>
        </w:rPr>
      </w:pPr>
      <w:r w:rsidRPr="00A317F4">
        <w:rPr>
          <w:rFonts w:ascii="Arial" w:hAnsi="Arial" w:cs="Arial"/>
          <w:sz w:val="28"/>
          <w:szCs w:val="24"/>
        </w:rPr>
        <w:t>Your group or organisation must be based and/or provide benefit to peo</w:t>
      </w:r>
      <w:r>
        <w:rPr>
          <w:rFonts w:ascii="Arial" w:hAnsi="Arial" w:cs="Arial"/>
          <w:sz w:val="28"/>
          <w:szCs w:val="24"/>
        </w:rPr>
        <w:t>ple living in the Metropolitan B</w:t>
      </w:r>
      <w:r w:rsidRPr="00A317F4">
        <w:rPr>
          <w:rFonts w:ascii="Arial" w:hAnsi="Arial" w:cs="Arial"/>
          <w:sz w:val="28"/>
          <w:szCs w:val="24"/>
        </w:rPr>
        <w:t>orough of Bolton (Bolton Council’s local authority area).</w:t>
      </w:r>
    </w:p>
    <w:p w14:paraId="184676C1" w14:textId="77777777" w:rsidR="003D230F" w:rsidRPr="00A317F4" w:rsidRDefault="003D230F" w:rsidP="003D230F">
      <w:pPr>
        <w:pStyle w:val="NoSpacing"/>
        <w:numPr>
          <w:ilvl w:val="0"/>
          <w:numId w:val="32"/>
        </w:numPr>
        <w:rPr>
          <w:rFonts w:ascii="Arial" w:hAnsi="Arial" w:cs="Arial"/>
          <w:b/>
          <w:sz w:val="44"/>
        </w:rPr>
      </w:pPr>
      <w:r w:rsidRPr="00A317F4">
        <w:rPr>
          <w:rFonts w:ascii="Arial" w:hAnsi="Arial" w:cs="Arial"/>
          <w:sz w:val="28"/>
        </w:rPr>
        <w:t>You must have a bank account in the name of the group (not an individual) with at least two signatories.</w:t>
      </w:r>
    </w:p>
    <w:p w14:paraId="62469171" w14:textId="77777777" w:rsidR="003D230F" w:rsidRPr="008F6D94" w:rsidRDefault="003D230F" w:rsidP="003D230F">
      <w:pPr>
        <w:pStyle w:val="NoSpacing"/>
        <w:numPr>
          <w:ilvl w:val="0"/>
          <w:numId w:val="32"/>
        </w:numPr>
        <w:rPr>
          <w:rFonts w:ascii="Arial" w:hAnsi="Arial" w:cs="Arial"/>
          <w:b/>
          <w:sz w:val="44"/>
        </w:rPr>
      </w:pPr>
      <w:r w:rsidRPr="00A317F4">
        <w:rPr>
          <w:rFonts w:ascii="Arial" w:hAnsi="Arial" w:cs="Arial"/>
          <w:sz w:val="28"/>
        </w:rPr>
        <w:t xml:space="preserve">Organisations must be up to date with the monitoring returns for any </w:t>
      </w:r>
      <w:r>
        <w:rPr>
          <w:rFonts w:ascii="Arial" w:hAnsi="Arial" w:cs="Arial"/>
          <w:sz w:val="28"/>
        </w:rPr>
        <w:t xml:space="preserve">previous </w:t>
      </w:r>
      <w:r w:rsidRPr="00A317F4">
        <w:rPr>
          <w:rFonts w:ascii="Arial" w:hAnsi="Arial" w:cs="Arial"/>
          <w:sz w:val="28"/>
        </w:rPr>
        <w:t>grants managed through Bolton CVS</w:t>
      </w:r>
    </w:p>
    <w:p w14:paraId="0B3BEEDF" w14:textId="7E51E629" w:rsidR="008F6D94" w:rsidRPr="008F6D94" w:rsidRDefault="00273704" w:rsidP="008F6D94">
      <w:pPr>
        <w:pStyle w:val="ListParagraph"/>
        <w:numPr>
          <w:ilvl w:val="0"/>
          <w:numId w:val="32"/>
        </w:numPr>
        <w:rPr>
          <w:rFonts w:ascii="Arial" w:hAnsi="Arial" w:cs="Arial"/>
          <w:sz w:val="28"/>
          <w:szCs w:val="28"/>
        </w:rPr>
      </w:pPr>
      <w:r>
        <w:rPr>
          <w:rFonts w:ascii="Arial" w:hAnsi="Arial" w:cs="Arial"/>
          <w:sz w:val="28"/>
          <w:szCs w:val="28"/>
        </w:rPr>
        <w:t>Eligible g</w:t>
      </w:r>
      <w:r w:rsidR="008F6D94" w:rsidRPr="00665A69">
        <w:rPr>
          <w:rFonts w:ascii="Arial" w:hAnsi="Arial" w:cs="Arial"/>
          <w:sz w:val="28"/>
          <w:szCs w:val="28"/>
        </w:rPr>
        <w:t xml:space="preserve">roups and </w:t>
      </w:r>
      <w:proofErr w:type="spellStart"/>
      <w:r w:rsidR="008F6D94" w:rsidRPr="00665A69">
        <w:rPr>
          <w:rFonts w:ascii="Arial" w:hAnsi="Arial" w:cs="Arial"/>
          <w:sz w:val="28"/>
          <w:szCs w:val="28"/>
        </w:rPr>
        <w:t>organisations</w:t>
      </w:r>
      <w:proofErr w:type="spellEnd"/>
      <w:r w:rsidR="008F6D94" w:rsidRPr="00665A69">
        <w:rPr>
          <w:rFonts w:ascii="Arial" w:hAnsi="Arial" w:cs="Arial"/>
          <w:sz w:val="28"/>
          <w:szCs w:val="28"/>
        </w:rPr>
        <w:t xml:space="preserve"> </w:t>
      </w:r>
      <w:r>
        <w:rPr>
          <w:rFonts w:ascii="Arial" w:hAnsi="Arial" w:cs="Arial"/>
          <w:sz w:val="28"/>
          <w:szCs w:val="28"/>
        </w:rPr>
        <w:t>can</w:t>
      </w:r>
      <w:r w:rsidR="008F6D94">
        <w:rPr>
          <w:rFonts w:ascii="Arial" w:hAnsi="Arial" w:cs="Arial"/>
          <w:sz w:val="28"/>
          <w:szCs w:val="28"/>
        </w:rPr>
        <w:t xml:space="preserve"> apply for a Bolton’s Fund: Household Support Fund</w:t>
      </w:r>
      <w:r>
        <w:rPr>
          <w:rFonts w:ascii="Arial" w:hAnsi="Arial" w:cs="Arial"/>
          <w:sz w:val="28"/>
          <w:szCs w:val="28"/>
        </w:rPr>
        <w:t xml:space="preserve"> 5</w:t>
      </w:r>
      <w:r w:rsidR="008F6D94">
        <w:rPr>
          <w:rFonts w:ascii="Arial" w:hAnsi="Arial" w:cs="Arial"/>
          <w:sz w:val="28"/>
          <w:szCs w:val="28"/>
        </w:rPr>
        <w:t xml:space="preserve"> grant even if you have been awarded a Bolton’s Fund grant at a different level in the last 12 months (</w:t>
      </w:r>
      <w:proofErr w:type="spellStart"/>
      <w:proofErr w:type="gramStart"/>
      <w:r w:rsidR="008F6D94">
        <w:rPr>
          <w:rFonts w:ascii="Arial" w:hAnsi="Arial" w:cs="Arial"/>
          <w:sz w:val="28"/>
          <w:szCs w:val="28"/>
        </w:rPr>
        <w:t>e,g</w:t>
      </w:r>
      <w:proofErr w:type="spellEnd"/>
      <w:r w:rsidR="008F6D94">
        <w:rPr>
          <w:rFonts w:ascii="Arial" w:hAnsi="Arial" w:cs="Arial"/>
          <w:sz w:val="28"/>
          <w:szCs w:val="28"/>
        </w:rPr>
        <w:t>.</w:t>
      </w:r>
      <w:proofErr w:type="gramEnd"/>
      <w:r w:rsidR="008F6D94">
        <w:rPr>
          <w:rFonts w:ascii="Arial" w:hAnsi="Arial" w:cs="Arial"/>
          <w:sz w:val="28"/>
          <w:szCs w:val="28"/>
        </w:rPr>
        <w:t xml:space="preserve"> A Bolton’s Fund Micro, Small, Medium, Large or HAF grant). </w:t>
      </w:r>
      <w:r w:rsidR="008F6D94" w:rsidRPr="00665A69">
        <w:rPr>
          <w:rFonts w:ascii="Arial" w:hAnsi="Arial" w:cs="Arial"/>
          <w:sz w:val="28"/>
          <w:szCs w:val="28"/>
        </w:rPr>
        <w:t xml:space="preserve">See the Bolton’s Fund page on the Bolton CVS website for details. </w:t>
      </w:r>
    </w:p>
    <w:p w14:paraId="48469941" w14:textId="77777777" w:rsidR="003D230F" w:rsidRPr="00A456D7" w:rsidRDefault="003D230F" w:rsidP="003D230F">
      <w:pPr>
        <w:pStyle w:val="NoSpacing"/>
        <w:ind w:left="1080"/>
        <w:rPr>
          <w:rFonts w:ascii="Arial" w:hAnsi="Arial" w:cs="Arial"/>
          <w:b/>
          <w:sz w:val="28"/>
          <w:szCs w:val="24"/>
        </w:rPr>
      </w:pPr>
    </w:p>
    <w:p w14:paraId="57724075" w14:textId="52E969C8" w:rsidR="003D230F" w:rsidRPr="00910F80" w:rsidRDefault="003D230F" w:rsidP="003D230F">
      <w:pPr>
        <w:pStyle w:val="NoSpacing"/>
        <w:rPr>
          <w:rFonts w:ascii="Arial" w:hAnsi="Arial" w:cs="Arial"/>
          <w:sz w:val="28"/>
          <w:szCs w:val="28"/>
        </w:rPr>
      </w:pPr>
      <w:r w:rsidRPr="00910F80">
        <w:rPr>
          <w:rFonts w:ascii="Arial" w:hAnsi="Arial" w:cs="Arial"/>
          <w:b/>
          <w:sz w:val="28"/>
          <w:szCs w:val="28"/>
        </w:rPr>
        <w:t>Applications to the fund:</w:t>
      </w:r>
      <w:r w:rsidRPr="00910F80">
        <w:rPr>
          <w:rFonts w:ascii="Arial" w:hAnsi="Arial" w:cs="Arial"/>
          <w:sz w:val="28"/>
          <w:szCs w:val="28"/>
        </w:rPr>
        <w:t xml:space="preserve"> if you are applying for </w:t>
      </w:r>
      <w:r w:rsidR="00910F80" w:rsidRPr="00910F80">
        <w:rPr>
          <w:rFonts w:ascii="Arial" w:hAnsi="Arial" w:cs="Arial"/>
          <w:sz w:val="28"/>
          <w:szCs w:val="28"/>
        </w:rPr>
        <w:t>a</w:t>
      </w:r>
      <w:r w:rsidRPr="00910F80">
        <w:rPr>
          <w:rFonts w:ascii="Arial" w:hAnsi="Arial" w:cs="Arial"/>
          <w:sz w:val="28"/>
          <w:szCs w:val="28"/>
        </w:rPr>
        <w:t xml:space="preserve"> grant of over £5,000 you must be registered as a Community Interest Company, a Registered Charity or other incorporated organisation. If you are not </w:t>
      </w:r>
      <w:r w:rsidR="00495F45" w:rsidRPr="00910F80">
        <w:rPr>
          <w:rFonts w:ascii="Arial" w:hAnsi="Arial" w:cs="Arial"/>
          <w:sz w:val="28"/>
          <w:szCs w:val="28"/>
        </w:rPr>
        <w:t>sure,</w:t>
      </w:r>
      <w:r w:rsidRPr="00910F80">
        <w:rPr>
          <w:rFonts w:ascii="Arial" w:hAnsi="Arial" w:cs="Arial"/>
          <w:sz w:val="28"/>
          <w:szCs w:val="28"/>
        </w:rPr>
        <w:t xml:space="preserve"> please contact us before applying.</w:t>
      </w:r>
    </w:p>
    <w:p w14:paraId="551FAD48" w14:textId="77777777" w:rsidR="003D230F" w:rsidRDefault="003D230F" w:rsidP="003D230F">
      <w:pPr>
        <w:pStyle w:val="NoSpacing"/>
        <w:rPr>
          <w:rFonts w:ascii="Arial" w:hAnsi="Arial" w:cs="Arial"/>
          <w:sz w:val="28"/>
          <w:szCs w:val="28"/>
        </w:rPr>
      </w:pPr>
    </w:p>
    <w:p w14:paraId="3B4788C2" w14:textId="77777777" w:rsidR="003D230F" w:rsidRPr="00360F40" w:rsidRDefault="003D230F" w:rsidP="003D230F">
      <w:pPr>
        <w:spacing w:after="0" w:line="240" w:lineRule="auto"/>
        <w:rPr>
          <w:rFonts w:ascii="Arial" w:hAnsi="Arial" w:cs="Arial"/>
          <w:b/>
          <w:sz w:val="28"/>
          <w:szCs w:val="28"/>
        </w:rPr>
      </w:pPr>
      <w:r w:rsidRPr="00360F40">
        <w:rPr>
          <w:rFonts w:ascii="Arial" w:hAnsi="Arial" w:cs="Arial"/>
          <w:b/>
          <w:sz w:val="28"/>
          <w:szCs w:val="28"/>
        </w:rPr>
        <w:t>There are minimum standards you must meet to be eligible to apply for funding – please read our “</w:t>
      </w:r>
      <w:r w:rsidRPr="00360F40">
        <w:rPr>
          <w:rFonts w:ascii="Arial" w:hAnsi="Arial" w:cs="Arial"/>
          <w:b/>
          <w:i/>
          <w:sz w:val="28"/>
          <w:szCs w:val="28"/>
        </w:rPr>
        <w:t>Minimum requirements for applicants and what we can fund”</w:t>
      </w:r>
      <w:r w:rsidRPr="00360F40">
        <w:rPr>
          <w:rFonts w:ascii="Arial" w:hAnsi="Arial" w:cs="Arial"/>
          <w:b/>
          <w:sz w:val="28"/>
          <w:szCs w:val="28"/>
        </w:rPr>
        <w:t xml:space="preserve"> document before submitting an application - click </w:t>
      </w:r>
      <w:hyperlink r:id="rId10" w:history="1">
        <w:r w:rsidRPr="00360F40">
          <w:rPr>
            <w:rStyle w:val="Hyperlink"/>
            <w:rFonts w:ascii="Arial" w:hAnsi="Arial" w:cs="Arial"/>
            <w:b/>
            <w:sz w:val="28"/>
            <w:szCs w:val="28"/>
          </w:rPr>
          <w:t>here</w:t>
        </w:r>
      </w:hyperlink>
      <w:r w:rsidRPr="00360F40">
        <w:rPr>
          <w:rFonts w:ascii="Arial" w:hAnsi="Arial" w:cs="Arial"/>
          <w:b/>
          <w:sz w:val="28"/>
          <w:szCs w:val="28"/>
        </w:rPr>
        <w:t xml:space="preserve"> to access them. </w:t>
      </w:r>
    </w:p>
    <w:p w14:paraId="2F81C95E" w14:textId="2DF98D9D" w:rsidR="003D230F" w:rsidRDefault="003D230F" w:rsidP="00DD1E66">
      <w:pPr>
        <w:spacing w:after="0" w:line="240" w:lineRule="auto"/>
        <w:rPr>
          <w:rFonts w:ascii="Arial" w:hAnsi="Arial" w:cs="Arial"/>
          <w:b/>
          <w:color w:val="ED7D31" w:themeColor="accent2"/>
          <w:sz w:val="32"/>
          <w:szCs w:val="32"/>
        </w:rPr>
      </w:pPr>
    </w:p>
    <w:p w14:paraId="627528AC" w14:textId="77777777" w:rsidR="00F2792C" w:rsidRPr="003D230F" w:rsidRDefault="00F2792C" w:rsidP="00F2792C">
      <w:pPr>
        <w:rPr>
          <w:rFonts w:ascii="Arial" w:hAnsi="Arial" w:cs="Arial"/>
          <w:b/>
          <w:color w:val="ED7D31" w:themeColor="accent2"/>
          <w:sz w:val="28"/>
          <w:szCs w:val="28"/>
        </w:rPr>
      </w:pPr>
      <w:r w:rsidRPr="003D230F">
        <w:rPr>
          <w:rFonts w:ascii="Arial" w:hAnsi="Arial" w:cs="Arial"/>
          <w:b/>
          <w:color w:val="ED7D31" w:themeColor="accent2"/>
          <w:sz w:val="32"/>
          <w:szCs w:val="32"/>
          <w:lang w:val="en"/>
        </w:rPr>
        <w:t xml:space="preserve">Risk Management </w:t>
      </w:r>
    </w:p>
    <w:p w14:paraId="43A636DC" w14:textId="77777777" w:rsidR="00F2792C" w:rsidRDefault="00F2792C" w:rsidP="00F2792C">
      <w:pPr>
        <w:pStyle w:val="ListParagraph"/>
        <w:numPr>
          <w:ilvl w:val="0"/>
          <w:numId w:val="15"/>
        </w:numPr>
        <w:rPr>
          <w:rFonts w:ascii="Arial" w:hAnsi="Arial" w:cs="Arial"/>
          <w:sz w:val="28"/>
          <w:szCs w:val="28"/>
        </w:rPr>
      </w:pPr>
      <w:r w:rsidRPr="002B34DD">
        <w:rPr>
          <w:rFonts w:ascii="Arial" w:hAnsi="Arial" w:cs="Arial"/>
          <w:sz w:val="28"/>
          <w:szCs w:val="28"/>
        </w:rPr>
        <w:t>Successful applicants will need to have procedures in place to ensure their work complies with official guidance.</w:t>
      </w:r>
      <w:r>
        <w:rPr>
          <w:rFonts w:ascii="Arial" w:hAnsi="Arial" w:cs="Arial"/>
          <w:sz w:val="28"/>
          <w:szCs w:val="28"/>
        </w:rPr>
        <w:t xml:space="preserve"> </w:t>
      </w:r>
    </w:p>
    <w:p w14:paraId="5A9370BC" w14:textId="77777777" w:rsidR="00F2792C" w:rsidRPr="003705E6" w:rsidRDefault="00F2792C" w:rsidP="00F2792C">
      <w:pPr>
        <w:pStyle w:val="ListParagraph"/>
        <w:rPr>
          <w:rFonts w:ascii="Arial" w:hAnsi="Arial" w:cs="Arial"/>
          <w:sz w:val="28"/>
          <w:szCs w:val="28"/>
        </w:rPr>
      </w:pPr>
    </w:p>
    <w:p w14:paraId="182AA490" w14:textId="717F616E" w:rsidR="00F2792C" w:rsidRPr="008F6D94" w:rsidRDefault="00F2792C" w:rsidP="008F6D94">
      <w:pPr>
        <w:pStyle w:val="ListParagraph"/>
        <w:numPr>
          <w:ilvl w:val="0"/>
          <w:numId w:val="13"/>
        </w:numPr>
        <w:spacing w:line="276" w:lineRule="auto"/>
        <w:rPr>
          <w:rFonts w:ascii="Arial" w:hAnsi="Arial" w:cs="Arial"/>
          <w:sz w:val="28"/>
          <w:szCs w:val="28"/>
        </w:rPr>
      </w:pPr>
      <w:r>
        <w:rPr>
          <w:rFonts w:ascii="Arial" w:hAnsi="Arial" w:cs="Arial"/>
          <w:sz w:val="28"/>
          <w:szCs w:val="28"/>
        </w:rPr>
        <w:t>S</w:t>
      </w:r>
      <w:r w:rsidRPr="002304D9">
        <w:rPr>
          <w:rFonts w:ascii="Arial" w:hAnsi="Arial" w:cs="Arial"/>
          <w:sz w:val="28"/>
          <w:szCs w:val="28"/>
        </w:rPr>
        <w:t>uccessful applicants will need to comply with all food safety regulations</w:t>
      </w:r>
      <w:r>
        <w:rPr>
          <w:rFonts w:ascii="Arial" w:hAnsi="Arial" w:cs="Arial"/>
          <w:sz w:val="28"/>
          <w:szCs w:val="28"/>
        </w:rPr>
        <w:t>. Where necessary (w</w:t>
      </w:r>
      <w:r w:rsidRPr="002304D9">
        <w:rPr>
          <w:rFonts w:ascii="Arial" w:hAnsi="Arial" w:cs="Arial"/>
          <w:sz w:val="28"/>
          <w:szCs w:val="28"/>
        </w:rPr>
        <w:t>here handling higher risk foods</w:t>
      </w:r>
      <w:r>
        <w:rPr>
          <w:rFonts w:ascii="Arial" w:hAnsi="Arial" w:cs="Arial"/>
          <w:sz w:val="28"/>
          <w:szCs w:val="28"/>
        </w:rPr>
        <w:t xml:space="preserve"> or cooking for the community) successful applicants will need to </w:t>
      </w:r>
      <w:r w:rsidRPr="002304D9">
        <w:rPr>
          <w:rFonts w:ascii="Arial" w:hAnsi="Arial" w:cs="Arial"/>
          <w:sz w:val="28"/>
          <w:szCs w:val="28"/>
        </w:rPr>
        <w:t xml:space="preserve">be registered with the local authority.  </w:t>
      </w:r>
      <w:r w:rsidRPr="008F6D94">
        <w:rPr>
          <w:rFonts w:ascii="Arial" w:hAnsi="Arial" w:cs="Arial"/>
          <w:sz w:val="28"/>
          <w:szCs w:val="28"/>
        </w:rPr>
        <w:t xml:space="preserve">Please see Bolton Council </w:t>
      </w:r>
      <w:hyperlink r:id="rId11" w:history="1">
        <w:r w:rsidRPr="008F6D94">
          <w:rPr>
            <w:rStyle w:val="Hyperlink"/>
            <w:rFonts w:ascii="Arial" w:hAnsi="Arial" w:cs="Arial"/>
            <w:sz w:val="28"/>
            <w:szCs w:val="28"/>
          </w:rPr>
          <w:t>food business registration</w:t>
        </w:r>
      </w:hyperlink>
      <w:r w:rsidRPr="008F6D94">
        <w:rPr>
          <w:rFonts w:ascii="Arial" w:hAnsi="Arial" w:cs="Arial"/>
          <w:sz w:val="28"/>
          <w:szCs w:val="28"/>
        </w:rPr>
        <w:t xml:space="preserve"> for more information. </w:t>
      </w:r>
    </w:p>
    <w:p w14:paraId="275D9DD0" w14:textId="422A1FD2" w:rsidR="009F4E32" w:rsidRPr="003D230F" w:rsidRDefault="008D5245" w:rsidP="00DD1E66">
      <w:pPr>
        <w:spacing w:after="0" w:line="240" w:lineRule="auto"/>
        <w:rPr>
          <w:rFonts w:ascii="Arial" w:hAnsi="Arial" w:cs="Arial"/>
          <w:b/>
          <w:color w:val="ED7D31" w:themeColor="accent2"/>
          <w:sz w:val="32"/>
          <w:szCs w:val="32"/>
        </w:rPr>
      </w:pPr>
      <w:r w:rsidRPr="003D230F">
        <w:rPr>
          <w:rFonts w:ascii="Arial" w:hAnsi="Arial" w:cs="Arial"/>
          <w:b/>
          <w:color w:val="ED7D31" w:themeColor="accent2"/>
          <w:sz w:val="32"/>
          <w:szCs w:val="32"/>
        </w:rPr>
        <w:t xml:space="preserve">How </w:t>
      </w:r>
      <w:r w:rsidR="00F2792C">
        <w:rPr>
          <w:rFonts w:ascii="Arial" w:hAnsi="Arial" w:cs="Arial"/>
          <w:b/>
          <w:color w:val="ED7D31" w:themeColor="accent2"/>
          <w:sz w:val="32"/>
          <w:szCs w:val="32"/>
        </w:rPr>
        <w:t>t</w:t>
      </w:r>
      <w:r w:rsidR="009F4E32" w:rsidRPr="003D230F">
        <w:rPr>
          <w:rFonts w:ascii="Arial" w:hAnsi="Arial" w:cs="Arial"/>
          <w:b/>
          <w:color w:val="ED7D31" w:themeColor="accent2"/>
          <w:sz w:val="32"/>
          <w:szCs w:val="32"/>
        </w:rPr>
        <w:t>o Apply</w:t>
      </w:r>
    </w:p>
    <w:p w14:paraId="4D7BF9A5" w14:textId="77777777" w:rsidR="00BC747E" w:rsidRDefault="00BC747E" w:rsidP="00DD1E66">
      <w:pPr>
        <w:spacing w:after="0" w:line="240" w:lineRule="auto"/>
        <w:rPr>
          <w:rFonts w:ascii="Arial" w:hAnsi="Arial" w:cs="Arial"/>
          <w:b/>
          <w:color w:val="FF6600"/>
          <w:sz w:val="32"/>
          <w:szCs w:val="32"/>
        </w:rPr>
      </w:pPr>
    </w:p>
    <w:p w14:paraId="28251AEA" w14:textId="5F22C76C" w:rsidR="00BC747E" w:rsidRPr="00F2792C" w:rsidRDefault="00BC747E" w:rsidP="00BC747E">
      <w:pPr>
        <w:pStyle w:val="NoSpacing"/>
        <w:rPr>
          <w:rFonts w:ascii="Arial" w:hAnsi="Arial" w:cs="Arial"/>
          <w:sz w:val="28"/>
          <w:szCs w:val="28"/>
        </w:rPr>
      </w:pPr>
      <w:r w:rsidRPr="00F2792C">
        <w:rPr>
          <w:rFonts w:ascii="Arial" w:hAnsi="Arial" w:cs="Arial"/>
          <w:sz w:val="28"/>
          <w:szCs w:val="28"/>
        </w:rPr>
        <w:t xml:space="preserve">Log on to the Bolton CVS website and go to: </w:t>
      </w:r>
      <w:hyperlink r:id="rId12" w:history="1">
        <w:r w:rsidR="00D55F22" w:rsidRPr="00A421EF">
          <w:rPr>
            <w:rStyle w:val="Hyperlink"/>
            <w:rFonts w:ascii="Arial" w:hAnsi="Arial" w:cs="Arial"/>
            <w:sz w:val="28"/>
            <w:szCs w:val="28"/>
          </w:rPr>
          <w:t>Login for Funding Applications</w:t>
        </w:r>
      </w:hyperlink>
      <w:r w:rsidR="00D55F22" w:rsidRPr="00F2792C">
        <w:rPr>
          <w:rFonts w:ascii="Arial" w:hAnsi="Arial" w:cs="Arial"/>
          <w:sz w:val="28"/>
          <w:szCs w:val="28"/>
        </w:rPr>
        <w:t xml:space="preserve"> </w:t>
      </w:r>
    </w:p>
    <w:p w14:paraId="32865308" w14:textId="77777777" w:rsidR="00BC747E" w:rsidRPr="00F2792C" w:rsidRDefault="00BC747E" w:rsidP="00DD1E66">
      <w:pPr>
        <w:spacing w:after="0" w:line="240" w:lineRule="auto"/>
        <w:rPr>
          <w:rFonts w:ascii="Arial" w:hAnsi="Arial" w:cs="Arial"/>
          <w:b/>
          <w:color w:val="FF6600"/>
          <w:sz w:val="28"/>
          <w:szCs w:val="28"/>
        </w:rPr>
      </w:pPr>
    </w:p>
    <w:p w14:paraId="4E248947" w14:textId="73B5F3B0" w:rsidR="00F37374" w:rsidRDefault="009F4E32" w:rsidP="009A5C3F">
      <w:pPr>
        <w:pStyle w:val="NoSpacing"/>
        <w:rPr>
          <w:rFonts w:ascii="Arial" w:hAnsi="Arial" w:cs="Arial"/>
          <w:sz w:val="28"/>
          <w:szCs w:val="28"/>
        </w:rPr>
      </w:pPr>
      <w:r w:rsidRPr="00600C05">
        <w:rPr>
          <w:rFonts w:ascii="Arial" w:hAnsi="Arial" w:cs="Arial"/>
          <w:b/>
          <w:sz w:val="28"/>
          <w:szCs w:val="28"/>
        </w:rPr>
        <w:lastRenderedPageBreak/>
        <w:t>Assistance:</w:t>
      </w:r>
      <w:r w:rsidRPr="00600C05">
        <w:rPr>
          <w:rFonts w:ascii="Arial" w:hAnsi="Arial" w:cs="Arial"/>
          <w:sz w:val="28"/>
          <w:szCs w:val="28"/>
        </w:rPr>
        <w:t xml:space="preserve"> If you have difficulties accessing an online format or would like help with your application, please contact Bolton CVS for support. We are here to help. </w:t>
      </w:r>
    </w:p>
    <w:p w14:paraId="190D56F1" w14:textId="77777777" w:rsidR="003355C8" w:rsidRPr="00DB0D83" w:rsidRDefault="003355C8" w:rsidP="003355C8">
      <w:pPr>
        <w:pStyle w:val="NoSpacing"/>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About Bolton’s Fund </w:t>
      </w:r>
    </w:p>
    <w:p w14:paraId="2FCD1E50" w14:textId="77777777" w:rsidR="003355C8" w:rsidRDefault="003355C8" w:rsidP="003355C8">
      <w:pPr>
        <w:pStyle w:val="NoSpacing"/>
        <w:rPr>
          <w:rFonts w:ascii="Arial" w:hAnsi="Arial" w:cs="Arial"/>
          <w:color w:val="FF0000"/>
          <w:sz w:val="28"/>
          <w:szCs w:val="28"/>
        </w:rPr>
      </w:pPr>
    </w:p>
    <w:p w14:paraId="6B10B6D4" w14:textId="77777777" w:rsidR="003355C8" w:rsidRPr="006B6BBF" w:rsidRDefault="003355C8" w:rsidP="003355C8">
      <w:pPr>
        <w:pStyle w:val="NoSpacing"/>
        <w:rPr>
          <w:rFonts w:ascii="Arial" w:hAnsi="Arial" w:cs="Arial"/>
          <w:bCs/>
          <w:sz w:val="28"/>
          <w:szCs w:val="28"/>
          <w:lang w:val="en-US"/>
        </w:rPr>
      </w:pPr>
      <w:r w:rsidRPr="006B6BBF">
        <w:rPr>
          <w:rFonts w:ascii="Arial" w:hAnsi="Arial" w:cs="Arial"/>
          <w:sz w:val="28"/>
          <w:szCs w:val="28"/>
        </w:rPr>
        <w:t>Bolton's Fund is a community grants pot that plays a crucial role in providing investment into Bolton's VCSE sector. Since 2019 it</w:t>
      </w:r>
      <w:r w:rsidRPr="006B6BBF">
        <w:rPr>
          <w:rFonts w:ascii="Arial" w:hAnsi="Arial" w:cs="Arial"/>
          <w:bCs/>
          <w:sz w:val="28"/>
          <w:szCs w:val="28"/>
          <w:lang w:val="en-US"/>
        </w:rPr>
        <w:t xml:space="preserve"> has played a vital role in driving innovation and fostering projects aimed at benefiting people and communities across the borough.  </w:t>
      </w:r>
    </w:p>
    <w:p w14:paraId="7B42E610" w14:textId="77777777" w:rsidR="003355C8" w:rsidRDefault="003355C8" w:rsidP="003355C8">
      <w:pPr>
        <w:pStyle w:val="NoSpacing"/>
        <w:rPr>
          <w:rFonts w:ascii="Arial" w:hAnsi="Arial" w:cs="Arial"/>
          <w:bCs/>
          <w:sz w:val="24"/>
          <w:szCs w:val="24"/>
          <w:lang w:val="en-US"/>
        </w:rPr>
      </w:pPr>
    </w:p>
    <w:p w14:paraId="5080E82D" w14:textId="77777777" w:rsidR="003355C8" w:rsidRPr="008D6342" w:rsidRDefault="003355C8" w:rsidP="003355C8">
      <w:pPr>
        <w:pStyle w:val="NoSpacing"/>
        <w:rPr>
          <w:rFonts w:ascii="Arial" w:hAnsi="Arial" w:cs="Arial"/>
          <w:sz w:val="28"/>
          <w:szCs w:val="24"/>
        </w:rPr>
      </w:pPr>
      <w:r w:rsidRPr="008D6342">
        <w:rPr>
          <w:rFonts w:ascii="Arial" w:hAnsi="Arial" w:cs="Arial"/>
          <w:sz w:val="28"/>
          <w:szCs w:val="24"/>
        </w:rPr>
        <w:t xml:space="preserve">Bolton’s Fund </w:t>
      </w:r>
      <w:r w:rsidRPr="008D6342">
        <w:rPr>
          <w:rFonts w:ascii="Arial" w:hAnsi="Arial" w:cs="Arial"/>
          <w:sz w:val="28"/>
          <w:szCs w:val="24"/>
          <w:lang w:val="en-US"/>
        </w:rPr>
        <w:t xml:space="preserve">is principally funded by Bolton Council with additional contributions from other </w:t>
      </w:r>
      <w:proofErr w:type="spellStart"/>
      <w:r w:rsidRPr="008D6342">
        <w:rPr>
          <w:rFonts w:ascii="Arial" w:hAnsi="Arial" w:cs="Arial"/>
          <w:sz w:val="28"/>
          <w:szCs w:val="24"/>
          <w:lang w:val="en-US"/>
        </w:rPr>
        <w:t>organisations</w:t>
      </w:r>
      <w:proofErr w:type="spellEnd"/>
      <w:r w:rsidRPr="008D6342">
        <w:rPr>
          <w:rFonts w:ascii="Arial" w:hAnsi="Arial" w:cs="Arial"/>
          <w:sz w:val="28"/>
          <w:szCs w:val="24"/>
          <w:lang w:val="en-US"/>
        </w:rPr>
        <w:t xml:space="preserve"> </w:t>
      </w:r>
      <w:proofErr w:type="gramStart"/>
      <w:r w:rsidRPr="008D6342">
        <w:rPr>
          <w:rFonts w:ascii="Arial" w:hAnsi="Arial" w:cs="Arial"/>
          <w:sz w:val="28"/>
          <w:szCs w:val="24"/>
          <w:lang w:val="en-US"/>
        </w:rPr>
        <w:t>including:</w:t>
      </w:r>
      <w:proofErr w:type="gramEnd"/>
      <w:r w:rsidRPr="008D6342">
        <w:rPr>
          <w:rFonts w:ascii="Arial" w:hAnsi="Arial" w:cs="Arial"/>
          <w:sz w:val="28"/>
          <w:szCs w:val="24"/>
          <w:lang w:val="en-US"/>
        </w:rPr>
        <w:t xml:space="preserve"> Bolton’s GP Federation, Bolton at Home and Bolton’s NHS Foundation Trust and the Sir James and Lady Scott Trust.</w:t>
      </w:r>
    </w:p>
    <w:p w14:paraId="7C57E3A1" w14:textId="77777777" w:rsidR="003355C8" w:rsidRPr="000C4FC9" w:rsidRDefault="003355C8" w:rsidP="003355C8">
      <w:pPr>
        <w:pStyle w:val="NoSpacing"/>
        <w:rPr>
          <w:rFonts w:ascii="Arial" w:hAnsi="Arial" w:cs="Arial"/>
          <w:color w:val="FF0000"/>
          <w:sz w:val="32"/>
          <w:szCs w:val="28"/>
        </w:rPr>
      </w:pPr>
    </w:p>
    <w:p w14:paraId="52C49D29" w14:textId="77777777" w:rsidR="003355C8" w:rsidRPr="000C4FC9" w:rsidRDefault="003355C8" w:rsidP="003355C8">
      <w:pPr>
        <w:pStyle w:val="NoSpacing"/>
        <w:rPr>
          <w:rFonts w:ascii="Arial" w:hAnsi="Arial" w:cs="Arial"/>
          <w:sz w:val="28"/>
          <w:szCs w:val="24"/>
        </w:rPr>
      </w:pPr>
      <w:r w:rsidRPr="000C4FC9">
        <w:rPr>
          <w:rFonts w:ascii="Arial" w:hAnsi="Arial" w:cs="Arial"/>
          <w:sz w:val="28"/>
          <w:szCs w:val="24"/>
        </w:rPr>
        <w:t>The overall goal of the Bolton 2030 Vision is to reach the destination goal of becoming</w:t>
      </w:r>
      <w:r>
        <w:rPr>
          <w:rFonts w:ascii="Arial" w:hAnsi="Arial" w:cs="Arial"/>
          <w:sz w:val="28"/>
          <w:szCs w:val="24"/>
        </w:rPr>
        <w:t>:</w:t>
      </w:r>
      <w:r w:rsidRPr="000C4FC9">
        <w:rPr>
          <w:rFonts w:ascii="Arial" w:hAnsi="Arial" w:cs="Arial"/>
          <w:sz w:val="28"/>
          <w:szCs w:val="24"/>
        </w:rPr>
        <w:t xml:space="preserve"> </w:t>
      </w:r>
    </w:p>
    <w:p w14:paraId="5BCE0988" w14:textId="77777777" w:rsidR="003355C8" w:rsidRDefault="003355C8" w:rsidP="003355C8">
      <w:pPr>
        <w:pStyle w:val="NoSpacing"/>
        <w:rPr>
          <w:rFonts w:ascii="Arial" w:hAnsi="Arial" w:cs="Arial"/>
          <w:sz w:val="28"/>
          <w:szCs w:val="24"/>
        </w:rPr>
      </w:pPr>
    </w:p>
    <w:p w14:paraId="0A5085DE" w14:textId="77777777" w:rsidR="003355C8" w:rsidRPr="000C4FC9" w:rsidRDefault="003355C8" w:rsidP="003355C8">
      <w:pPr>
        <w:pStyle w:val="NoSpacing"/>
        <w:ind w:left="720"/>
        <w:rPr>
          <w:rFonts w:ascii="Arial" w:hAnsi="Arial" w:cs="Arial"/>
          <w:i/>
          <w:sz w:val="28"/>
          <w:szCs w:val="24"/>
        </w:rPr>
      </w:pPr>
      <w:r w:rsidRPr="000C4FC9">
        <w:rPr>
          <w:rFonts w:ascii="Arial" w:hAnsi="Arial" w:cs="Arial"/>
          <w:i/>
          <w:sz w:val="28"/>
          <w:szCs w:val="24"/>
        </w:rPr>
        <w:t xml:space="preserve">Active, Connected and Prosperous. A great place to live, work, visit or </w:t>
      </w:r>
      <w:proofErr w:type="gramStart"/>
      <w:r w:rsidRPr="000C4FC9">
        <w:rPr>
          <w:rFonts w:ascii="Arial" w:hAnsi="Arial" w:cs="Arial"/>
          <w:i/>
          <w:sz w:val="28"/>
          <w:szCs w:val="24"/>
        </w:rPr>
        <w:t>study</w:t>
      </w:r>
      <w:proofErr w:type="gramEnd"/>
      <w:r w:rsidRPr="000C4FC9">
        <w:rPr>
          <w:rFonts w:ascii="Arial" w:hAnsi="Arial" w:cs="Arial"/>
          <w:i/>
          <w:sz w:val="28"/>
          <w:szCs w:val="24"/>
        </w:rPr>
        <w:t xml:space="preserve"> </w:t>
      </w:r>
    </w:p>
    <w:p w14:paraId="4E2C58DC" w14:textId="77777777" w:rsidR="003355C8" w:rsidRPr="000C4FC9" w:rsidRDefault="003355C8" w:rsidP="003355C8">
      <w:pPr>
        <w:pStyle w:val="NoSpacing"/>
        <w:rPr>
          <w:rFonts w:ascii="Arial" w:hAnsi="Arial" w:cs="Arial"/>
          <w:sz w:val="28"/>
          <w:szCs w:val="24"/>
        </w:rPr>
      </w:pPr>
    </w:p>
    <w:p w14:paraId="1659C724" w14:textId="77777777" w:rsidR="003355C8" w:rsidRDefault="003355C8" w:rsidP="003355C8">
      <w:pPr>
        <w:spacing w:after="0" w:line="240" w:lineRule="auto"/>
        <w:rPr>
          <w:rFonts w:ascii="Arial" w:hAnsi="Arial" w:cs="Arial"/>
          <w:sz w:val="28"/>
          <w:szCs w:val="28"/>
        </w:rPr>
      </w:pPr>
    </w:p>
    <w:p w14:paraId="0D39740B" w14:textId="77777777" w:rsidR="003355C8" w:rsidRPr="003B3862" w:rsidRDefault="003355C8" w:rsidP="003355C8">
      <w:pPr>
        <w:spacing w:after="0" w:line="240" w:lineRule="auto"/>
        <w:rPr>
          <w:rFonts w:ascii="Arial" w:hAnsi="Arial" w:cs="Arial"/>
          <w:b/>
          <w:color w:val="ED7D31" w:themeColor="accent2"/>
          <w:sz w:val="32"/>
          <w:szCs w:val="28"/>
          <w:u w:val="single"/>
        </w:rPr>
      </w:pPr>
      <w:r w:rsidRPr="003B3862">
        <w:rPr>
          <w:rFonts w:ascii="Arial" w:hAnsi="Arial" w:cs="Arial"/>
          <w:b/>
          <w:color w:val="ED7D31" w:themeColor="accent2"/>
          <w:sz w:val="32"/>
          <w:szCs w:val="28"/>
          <w:u w:val="single"/>
        </w:rPr>
        <w:t>Resources on the Bolton CVS Website</w:t>
      </w:r>
    </w:p>
    <w:p w14:paraId="702573CE" w14:textId="77777777" w:rsidR="003355C8" w:rsidRDefault="003355C8" w:rsidP="003355C8">
      <w:pPr>
        <w:spacing w:after="0" w:line="240" w:lineRule="auto"/>
        <w:rPr>
          <w:rFonts w:ascii="Arial" w:hAnsi="Arial" w:cs="Arial"/>
          <w:sz w:val="28"/>
          <w:szCs w:val="28"/>
        </w:rPr>
      </w:pPr>
    </w:p>
    <w:p w14:paraId="67D88D4F" w14:textId="145D1BA6" w:rsidR="003355C8" w:rsidRPr="003355C8" w:rsidRDefault="003355C8" w:rsidP="003355C8">
      <w:pPr>
        <w:spacing w:after="0" w:line="240" w:lineRule="auto"/>
        <w:rPr>
          <w:rFonts w:ascii="Arial" w:hAnsi="Arial" w:cs="Arial"/>
          <w:sz w:val="28"/>
          <w:szCs w:val="28"/>
        </w:rPr>
      </w:pPr>
      <w:r>
        <w:rPr>
          <w:rFonts w:ascii="Arial" w:hAnsi="Arial" w:cs="Arial"/>
          <w:sz w:val="28"/>
          <w:szCs w:val="28"/>
        </w:rPr>
        <w:t xml:space="preserve">The following guidance documents are available on the Bolton CVS Bolton’s Fund webpage </w:t>
      </w:r>
      <w:hyperlink r:id="rId13" w:history="1">
        <w:r w:rsidRPr="003355C8">
          <w:rPr>
            <w:rStyle w:val="Hyperlink"/>
            <w:rFonts w:ascii="Arial" w:hAnsi="Arial" w:cs="Arial"/>
            <w:color w:val="auto"/>
            <w:sz w:val="28"/>
            <w:szCs w:val="28"/>
          </w:rPr>
          <w:t>here</w:t>
        </w:r>
      </w:hyperlink>
      <w:r w:rsidRPr="003355C8">
        <w:rPr>
          <w:rFonts w:ascii="Arial" w:hAnsi="Arial" w:cs="Arial"/>
          <w:sz w:val="28"/>
          <w:szCs w:val="28"/>
        </w:rPr>
        <w:t>.</w:t>
      </w:r>
    </w:p>
    <w:p w14:paraId="79B20A0E" w14:textId="77777777" w:rsidR="003355C8" w:rsidRDefault="003355C8" w:rsidP="003355C8">
      <w:pPr>
        <w:spacing w:after="0" w:line="240" w:lineRule="auto"/>
        <w:rPr>
          <w:rFonts w:ascii="Arial" w:hAnsi="Arial" w:cs="Arial"/>
          <w:sz w:val="28"/>
          <w:szCs w:val="28"/>
        </w:rPr>
      </w:pPr>
    </w:p>
    <w:p w14:paraId="3E38ACAD" w14:textId="77777777" w:rsidR="003355C8" w:rsidRDefault="003355C8" w:rsidP="003355C8">
      <w:pPr>
        <w:spacing w:after="0" w:line="240" w:lineRule="auto"/>
        <w:rPr>
          <w:rFonts w:ascii="Arial" w:hAnsi="Arial" w:cs="Arial"/>
          <w:sz w:val="28"/>
          <w:szCs w:val="28"/>
        </w:rPr>
      </w:pPr>
      <w:r>
        <w:rPr>
          <w:rFonts w:ascii="Arial" w:hAnsi="Arial" w:cs="Arial"/>
          <w:sz w:val="28"/>
          <w:szCs w:val="28"/>
        </w:rPr>
        <w:t>We recommend that you read the guidance documents.</w:t>
      </w:r>
    </w:p>
    <w:p w14:paraId="1F4550C7" w14:textId="77777777" w:rsidR="003355C8" w:rsidRDefault="003355C8" w:rsidP="003355C8">
      <w:pPr>
        <w:spacing w:after="0" w:line="240" w:lineRule="auto"/>
        <w:rPr>
          <w:rFonts w:ascii="Arial" w:hAnsi="Arial" w:cs="Arial"/>
          <w:sz w:val="28"/>
          <w:szCs w:val="28"/>
        </w:rPr>
      </w:pPr>
    </w:p>
    <w:p w14:paraId="4138934C" w14:textId="77777777" w:rsidR="003355C8" w:rsidRPr="004A584E" w:rsidRDefault="003355C8" w:rsidP="003355C8">
      <w:pPr>
        <w:spacing w:after="0" w:line="240" w:lineRule="auto"/>
        <w:rPr>
          <w:rFonts w:ascii="Arial" w:hAnsi="Arial" w:cs="Arial"/>
          <w:b/>
          <w:sz w:val="32"/>
          <w:szCs w:val="28"/>
          <w:u w:val="single"/>
        </w:rPr>
      </w:pPr>
      <w:r w:rsidRPr="004A584E">
        <w:rPr>
          <w:rFonts w:ascii="Arial" w:hAnsi="Arial" w:cs="Arial"/>
          <w:b/>
          <w:sz w:val="32"/>
          <w:szCs w:val="28"/>
          <w:u w:val="single"/>
        </w:rPr>
        <w:t>Eligibility Criteria</w:t>
      </w:r>
    </w:p>
    <w:p w14:paraId="32779C82" w14:textId="77777777" w:rsidR="003355C8" w:rsidRPr="004A584E" w:rsidRDefault="00B23B87" w:rsidP="003355C8">
      <w:pPr>
        <w:pStyle w:val="ListParagraph"/>
        <w:numPr>
          <w:ilvl w:val="0"/>
          <w:numId w:val="35"/>
        </w:numPr>
        <w:spacing w:after="0" w:line="240" w:lineRule="auto"/>
        <w:rPr>
          <w:rFonts w:ascii="Arial" w:hAnsi="Arial" w:cs="Arial"/>
          <w:i/>
          <w:sz w:val="28"/>
          <w:szCs w:val="24"/>
        </w:rPr>
      </w:pPr>
      <w:hyperlink r:id="rId14" w:history="1">
        <w:r w:rsidR="003355C8" w:rsidRPr="004A584E">
          <w:rPr>
            <w:rStyle w:val="Hyperlink"/>
            <w:rFonts w:ascii="Arial" w:hAnsi="Arial" w:cs="Arial"/>
            <w:i/>
            <w:color w:val="auto"/>
            <w:sz w:val="28"/>
            <w:szCs w:val="24"/>
            <w:u w:val="none"/>
          </w:rPr>
          <w:t>Bolton’s Fund – Evolution 23/24</w:t>
        </w:r>
      </w:hyperlink>
      <w:r w:rsidR="003355C8" w:rsidRPr="004A584E">
        <w:rPr>
          <w:rFonts w:ascii="Arial" w:hAnsi="Arial" w:cs="Arial"/>
          <w:i/>
          <w:sz w:val="28"/>
          <w:szCs w:val="24"/>
        </w:rPr>
        <w:t xml:space="preserve"> </w:t>
      </w:r>
    </w:p>
    <w:p w14:paraId="31BBEF29" w14:textId="77777777" w:rsidR="003355C8" w:rsidRPr="004A584E" w:rsidRDefault="003355C8" w:rsidP="003355C8">
      <w:pPr>
        <w:pStyle w:val="ListParagraph"/>
        <w:numPr>
          <w:ilvl w:val="0"/>
          <w:numId w:val="35"/>
        </w:numPr>
        <w:spacing w:after="0" w:line="240" w:lineRule="auto"/>
        <w:rPr>
          <w:rStyle w:val="Strong"/>
          <w:rFonts w:ascii="Arial" w:eastAsiaTheme="minorEastAsia" w:hAnsi="Arial" w:cs="Arial"/>
          <w:i/>
          <w:iCs/>
          <w:sz w:val="28"/>
          <w:szCs w:val="24"/>
        </w:rPr>
      </w:pPr>
      <w:r w:rsidRPr="004A584E">
        <w:rPr>
          <w:rFonts w:ascii="Arial" w:hAnsi="Arial" w:cs="Arial"/>
          <w:i/>
          <w:iCs/>
          <w:sz w:val="28"/>
          <w:szCs w:val="24"/>
          <w:shd w:val="clear" w:color="auto" w:fill="FFFFFF"/>
        </w:rPr>
        <w:t>Bolton's Fund </w:t>
      </w:r>
      <w:r w:rsidRPr="004A584E">
        <w:rPr>
          <w:rStyle w:val="Strong"/>
          <w:rFonts w:ascii="Arial" w:hAnsi="Arial" w:cs="Arial"/>
          <w:b w:val="0"/>
          <w:bCs w:val="0"/>
          <w:i/>
          <w:iCs/>
          <w:sz w:val="28"/>
          <w:szCs w:val="24"/>
          <w:shd w:val="clear" w:color="auto" w:fill="FFFFFF"/>
        </w:rPr>
        <w:t>Minimum Requirements for Applicants 2023</w:t>
      </w:r>
    </w:p>
    <w:p w14:paraId="11D2B9C2" w14:textId="77777777" w:rsidR="003355C8" w:rsidRPr="004A584E" w:rsidRDefault="003355C8" w:rsidP="003355C8">
      <w:pPr>
        <w:pStyle w:val="ListParagraph"/>
        <w:numPr>
          <w:ilvl w:val="0"/>
          <w:numId w:val="35"/>
        </w:numPr>
        <w:spacing w:after="0" w:line="240" w:lineRule="auto"/>
        <w:rPr>
          <w:rFonts w:ascii="Arial" w:eastAsiaTheme="minorEastAsia" w:hAnsi="Arial" w:cs="Arial"/>
          <w:b/>
          <w:bCs/>
          <w:i/>
          <w:iCs/>
          <w:sz w:val="28"/>
          <w:szCs w:val="24"/>
        </w:rPr>
      </w:pPr>
      <w:r w:rsidRPr="004A584E">
        <w:rPr>
          <w:rStyle w:val="Strong"/>
          <w:rFonts w:ascii="Arial" w:hAnsi="Arial" w:cs="Arial"/>
          <w:b w:val="0"/>
          <w:bCs w:val="0"/>
          <w:i/>
          <w:iCs/>
          <w:sz w:val="28"/>
          <w:szCs w:val="24"/>
          <w:shd w:val="clear" w:color="auto" w:fill="FFFFFF"/>
        </w:rPr>
        <w:t xml:space="preserve">Bolton’s Fund – What We can </w:t>
      </w:r>
      <w:proofErr w:type="gramStart"/>
      <w:r w:rsidRPr="004A584E">
        <w:rPr>
          <w:rStyle w:val="Strong"/>
          <w:rFonts w:ascii="Arial" w:hAnsi="Arial" w:cs="Arial"/>
          <w:b w:val="0"/>
          <w:bCs w:val="0"/>
          <w:i/>
          <w:iCs/>
          <w:sz w:val="28"/>
          <w:szCs w:val="24"/>
          <w:shd w:val="clear" w:color="auto" w:fill="FFFFFF"/>
        </w:rPr>
        <w:t>fund</w:t>
      </w:r>
      <w:proofErr w:type="gramEnd"/>
      <w:r w:rsidRPr="004A584E">
        <w:rPr>
          <w:rFonts w:ascii="Arial" w:hAnsi="Arial" w:cs="Arial"/>
          <w:b/>
          <w:bCs/>
          <w:i/>
          <w:iCs/>
          <w:sz w:val="28"/>
          <w:szCs w:val="24"/>
          <w:shd w:val="clear" w:color="auto" w:fill="FFFFFF"/>
        </w:rPr>
        <w:t> </w:t>
      </w:r>
      <w:r w:rsidRPr="004A584E">
        <w:rPr>
          <w:rFonts w:ascii="Arial" w:hAnsi="Arial" w:cs="Arial"/>
          <w:i/>
          <w:iCs/>
          <w:sz w:val="28"/>
          <w:szCs w:val="24"/>
        </w:rPr>
        <w:t xml:space="preserve"> </w:t>
      </w:r>
    </w:p>
    <w:p w14:paraId="5C2D145A" w14:textId="77777777" w:rsidR="003355C8" w:rsidRPr="004A584E" w:rsidRDefault="003355C8" w:rsidP="003355C8">
      <w:pPr>
        <w:pStyle w:val="ListParagraph"/>
        <w:numPr>
          <w:ilvl w:val="0"/>
          <w:numId w:val="35"/>
        </w:numPr>
        <w:spacing w:after="0" w:line="240" w:lineRule="auto"/>
        <w:rPr>
          <w:rFonts w:ascii="Arial" w:hAnsi="Arial" w:cs="Arial"/>
          <w:b/>
          <w:bCs/>
          <w:i/>
          <w:iCs/>
          <w:sz w:val="28"/>
          <w:szCs w:val="24"/>
        </w:rPr>
      </w:pPr>
      <w:r w:rsidRPr="004A584E">
        <w:rPr>
          <w:rFonts w:ascii="Arial" w:hAnsi="Arial" w:cs="Arial"/>
          <w:i/>
          <w:iCs/>
          <w:sz w:val="28"/>
          <w:szCs w:val="24"/>
        </w:rPr>
        <w:t>Bolton's Fund – Social Enterprises</w:t>
      </w:r>
    </w:p>
    <w:p w14:paraId="4872A879" w14:textId="77777777" w:rsidR="003355C8" w:rsidRPr="004A584E" w:rsidRDefault="003355C8" w:rsidP="003355C8">
      <w:pPr>
        <w:spacing w:after="0" w:line="240" w:lineRule="auto"/>
        <w:rPr>
          <w:rFonts w:ascii="Arial" w:hAnsi="Arial" w:cs="Arial"/>
          <w:i/>
          <w:sz w:val="28"/>
          <w:szCs w:val="24"/>
        </w:rPr>
      </w:pPr>
    </w:p>
    <w:p w14:paraId="71B5F362" w14:textId="77777777" w:rsidR="003355C8" w:rsidRPr="004A584E" w:rsidRDefault="003355C8" w:rsidP="003355C8">
      <w:pPr>
        <w:spacing w:after="0" w:line="240" w:lineRule="auto"/>
        <w:rPr>
          <w:rFonts w:ascii="Arial" w:hAnsi="Arial" w:cs="Arial"/>
          <w:b/>
          <w:sz w:val="28"/>
          <w:szCs w:val="24"/>
          <w:u w:val="single"/>
        </w:rPr>
      </w:pPr>
      <w:r w:rsidRPr="004A584E">
        <w:rPr>
          <w:rFonts w:ascii="Arial" w:hAnsi="Arial" w:cs="Arial"/>
          <w:b/>
          <w:sz w:val="28"/>
          <w:szCs w:val="24"/>
          <w:u w:val="single"/>
        </w:rPr>
        <w:t xml:space="preserve">The assessment </w:t>
      </w:r>
      <w:proofErr w:type="gramStart"/>
      <w:r w:rsidRPr="004A584E">
        <w:rPr>
          <w:rFonts w:ascii="Arial" w:hAnsi="Arial" w:cs="Arial"/>
          <w:b/>
          <w:sz w:val="28"/>
          <w:szCs w:val="24"/>
          <w:u w:val="single"/>
        </w:rPr>
        <w:t>process</w:t>
      </w:r>
      <w:proofErr w:type="gramEnd"/>
    </w:p>
    <w:p w14:paraId="6C46F71A" w14:textId="77777777" w:rsidR="003355C8" w:rsidRPr="004A584E" w:rsidRDefault="003355C8" w:rsidP="003355C8">
      <w:pPr>
        <w:pStyle w:val="ListParagraph"/>
        <w:numPr>
          <w:ilvl w:val="0"/>
          <w:numId w:val="34"/>
        </w:numPr>
        <w:spacing w:after="0" w:line="240" w:lineRule="auto"/>
        <w:rPr>
          <w:rFonts w:ascii="Arial" w:hAnsi="Arial" w:cs="Arial"/>
          <w:i/>
          <w:sz w:val="28"/>
          <w:szCs w:val="24"/>
        </w:rPr>
      </w:pPr>
      <w:r w:rsidRPr="004A584E">
        <w:rPr>
          <w:rFonts w:ascii="Arial" w:hAnsi="Arial" w:cs="Arial"/>
          <w:i/>
          <w:sz w:val="28"/>
          <w:szCs w:val="24"/>
        </w:rPr>
        <w:t>Bolton’s Fund Decision Making Process</w:t>
      </w:r>
    </w:p>
    <w:p w14:paraId="79828E10" w14:textId="77777777" w:rsidR="003355C8" w:rsidRPr="004A584E" w:rsidRDefault="003355C8" w:rsidP="003355C8">
      <w:pPr>
        <w:pStyle w:val="ListParagraph"/>
        <w:spacing w:after="0" w:line="240" w:lineRule="auto"/>
        <w:rPr>
          <w:rFonts w:ascii="Arial" w:hAnsi="Arial" w:cs="Arial"/>
          <w:b/>
          <w:i/>
          <w:sz w:val="28"/>
          <w:szCs w:val="24"/>
        </w:rPr>
      </w:pPr>
    </w:p>
    <w:p w14:paraId="2090F220" w14:textId="77777777" w:rsidR="003355C8" w:rsidRPr="004A584E" w:rsidRDefault="003355C8" w:rsidP="003355C8">
      <w:pPr>
        <w:spacing w:after="0" w:line="240" w:lineRule="auto"/>
        <w:rPr>
          <w:rFonts w:ascii="Arial" w:hAnsi="Arial" w:cs="Arial"/>
          <w:b/>
          <w:sz w:val="28"/>
          <w:szCs w:val="24"/>
          <w:u w:val="single"/>
        </w:rPr>
      </w:pPr>
      <w:r w:rsidRPr="004A584E">
        <w:rPr>
          <w:rFonts w:ascii="Arial" w:hAnsi="Arial" w:cs="Arial"/>
          <w:b/>
          <w:sz w:val="28"/>
          <w:szCs w:val="24"/>
          <w:u w:val="single"/>
        </w:rPr>
        <w:t>Grant expenditure</w:t>
      </w:r>
    </w:p>
    <w:p w14:paraId="73A58845" w14:textId="77777777" w:rsidR="003355C8" w:rsidRPr="004A584E" w:rsidRDefault="003355C8" w:rsidP="003355C8">
      <w:pPr>
        <w:pStyle w:val="ListParagraph"/>
        <w:numPr>
          <w:ilvl w:val="0"/>
          <w:numId w:val="33"/>
        </w:numPr>
        <w:spacing w:after="0" w:line="240" w:lineRule="auto"/>
        <w:rPr>
          <w:rFonts w:ascii="Arial" w:hAnsi="Arial" w:cs="Arial"/>
          <w:i/>
          <w:sz w:val="28"/>
          <w:szCs w:val="24"/>
        </w:rPr>
      </w:pPr>
      <w:r w:rsidRPr="004A584E">
        <w:rPr>
          <w:rFonts w:ascii="Arial" w:hAnsi="Arial" w:cs="Arial"/>
          <w:i/>
          <w:sz w:val="28"/>
          <w:szCs w:val="24"/>
        </w:rPr>
        <w:t xml:space="preserve">Expenditure Form </w:t>
      </w:r>
    </w:p>
    <w:p w14:paraId="3069A652" w14:textId="77777777" w:rsidR="003355C8" w:rsidRPr="004A584E" w:rsidRDefault="003355C8" w:rsidP="003355C8">
      <w:pPr>
        <w:spacing w:after="0" w:line="240" w:lineRule="auto"/>
        <w:rPr>
          <w:rFonts w:ascii="Arial" w:hAnsi="Arial" w:cs="Arial"/>
          <w:b/>
          <w:i/>
          <w:sz w:val="28"/>
          <w:szCs w:val="24"/>
        </w:rPr>
      </w:pPr>
    </w:p>
    <w:p w14:paraId="601E56F4" w14:textId="77777777" w:rsidR="003355C8" w:rsidRPr="004A584E" w:rsidRDefault="003355C8" w:rsidP="003355C8">
      <w:pPr>
        <w:spacing w:after="0" w:line="240" w:lineRule="auto"/>
        <w:rPr>
          <w:rFonts w:ascii="Arial" w:hAnsi="Arial" w:cs="Arial"/>
          <w:b/>
          <w:sz w:val="28"/>
          <w:szCs w:val="24"/>
          <w:u w:val="single"/>
        </w:rPr>
      </w:pPr>
      <w:r w:rsidRPr="004A584E">
        <w:rPr>
          <w:rFonts w:ascii="Arial" w:hAnsi="Arial" w:cs="Arial"/>
          <w:b/>
          <w:sz w:val="28"/>
          <w:szCs w:val="24"/>
          <w:u w:val="single"/>
        </w:rPr>
        <w:t>Other</w:t>
      </w:r>
    </w:p>
    <w:p w14:paraId="06FAAD34" w14:textId="2DE5D0B4" w:rsidR="003355C8" w:rsidRPr="004A584E" w:rsidRDefault="00B23B87" w:rsidP="003355C8">
      <w:pPr>
        <w:pStyle w:val="ListParagraph"/>
        <w:numPr>
          <w:ilvl w:val="0"/>
          <w:numId w:val="33"/>
        </w:numPr>
        <w:spacing w:after="0" w:line="240" w:lineRule="auto"/>
        <w:rPr>
          <w:rFonts w:ascii="Arial" w:hAnsi="Arial" w:cs="Arial"/>
          <w:i/>
          <w:sz w:val="28"/>
          <w:szCs w:val="24"/>
        </w:rPr>
      </w:pPr>
      <w:hyperlink r:id="rId15" w:history="1">
        <w:r w:rsidR="003355C8" w:rsidRPr="004A584E">
          <w:rPr>
            <w:rStyle w:val="Hyperlink"/>
            <w:rFonts w:ascii="Arial" w:hAnsi="Arial" w:cs="Arial"/>
            <w:i/>
            <w:color w:val="auto"/>
            <w:sz w:val="28"/>
            <w:szCs w:val="24"/>
            <w:u w:val="none"/>
          </w:rPr>
          <w:t xml:space="preserve">Bolton’s Fund - Rolling Grants </w:t>
        </w:r>
        <w:proofErr w:type="spellStart"/>
        <w:r w:rsidR="003355C8" w:rsidRPr="004A584E">
          <w:rPr>
            <w:rStyle w:val="Hyperlink"/>
            <w:rFonts w:ascii="Arial" w:hAnsi="Arial" w:cs="Arial"/>
            <w:i/>
            <w:color w:val="auto"/>
            <w:sz w:val="28"/>
            <w:szCs w:val="24"/>
            <w:u w:val="none"/>
          </w:rPr>
          <w:t>Programme</w:t>
        </w:r>
        <w:proofErr w:type="spellEnd"/>
        <w:r w:rsidR="003355C8" w:rsidRPr="004A584E">
          <w:rPr>
            <w:rStyle w:val="Hyperlink"/>
            <w:rFonts w:ascii="Arial" w:hAnsi="Arial" w:cs="Arial"/>
            <w:i/>
            <w:color w:val="auto"/>
            <w:sz w:val="28"/>
            <w:szCs w:val="24"/>
            <w:u w:val="none"/>
          </w:rPr>
          <w:t xml:space="preserve"> - Open and Trusting Grant Funding</w:t>
        </w:r>
      </w:hyperlink>
    </w:p>
    <w:p w14:paraId="59D36035" w14:textId="77777777" w:rsidR="003355C8" w:rsidRPr="004A584E" w:rsidRDefault="003355C8" w:rsidP="003355C8">
      <w:pPr>
        <w:pStyle w:val="ListParagraph"/>
        <w:numPr>
          <w:ilvl w:val="0"/>
          <w:numId w:val="33"/>
        </w:numPr>
        <w:spacing w:after="0" w:line="240" w:lineRule="auto"/>
        <w:rPr>
          <w:rFonts w:ascii="Arial" w:hAnsi="Arial" w:cs="Arial"/>
          <w:i/>
          <w:sz w:val="28"/>
          <w:szCs w:val="24"/>
        </w:rPr>
      </w:pPr>
      <w:r w:rsidRPr="004A584E">
        <w:rPr>
          <w:rFonts w:ascii="Arial" w:hAnsi="Arial" w:cs="Arial"/>
          <w:i/>
          <w:sz w:val="28"/>
          <w:szCs w:val="24"/>
        </w:rPr>
        <w:t>Bolton’s Fund Terms and Conditions</w:t>
      </w:r>
    </w:p>
    <w:p w14:paraId="1D1EB390" w14:textId="77777777" w:rsidR="003355C8" w:rsidRPr="004A584E" w:rsidRDefault="003355C8" w:rsidP="003355C8">
      <w:pPr>
        <w:pStyle w:val="ListParagraph"/>
        <w:numPr>
          <w:ilvl w:val="0"/>
          <w:numId w:val="33"/>
        </w:numPr>
        <w:spacing w:after="0" w:line="240" w:lineRule="auto"/>
        <w:rPr>
          <w:rFonts w:ascii="Arial" w:hAnsi="Arial" w:cs="Arial"/>
          <w:i/>
          <w:iCs/>
          <w:sz w:val="28"/>
          <w:szCs w:val="24"/>
        </w:rPr>
      </w:pPr>
      <w:r w:rsidRPr="004A584E">
        <w:rPr>
          <w:rFonts w:ascii="Arial" w:hAnsi="Arial" w:cs="Arial"/>
          <w:i/>
          <w:iCs/>
          <w:sz w:val="28"/>
          <w:szCs w:val="24"/>
        </w:rPr>
        <w:t>Bolton Fund Logo</w:t>
      </w:r>
    </w:p>
    <w:p w14:paraId="3DDB5AC7" w14:textId="77777777" w:rsidR="003355C8" w:rsidRPr="004A584E" w:rsidRDefault="003355C8" w:rsidP="003355C8">
      <w:pPr>
        <w:pStyle w:val="ListParagraph"/>
        <w:numPr>
          <w:ilvl w:val="0"/>
          <w:numId w:val="33"/>
        </w:numPr>
        <w:spacing w:after="0" w:line="240" w:lineRule="auto"/>
        <w:rPr>
          <w:rFonts w:ascii="Arial" w:hAnsi="Arial" w:cs="Arial"/>
          <w:i/>
          <w:iCs/>
          <w:sz w:val="28"/>
          <w:szCs w:val="24"/>
        </w:rPr>
      </w:pPr>
      <w:r w:rsidRPr="004A584E">
        <w:rPr>
          <w:rFonts w:ascii="Arial" w:hAnsi="Arial" w:cs="Arial"/>
          <w:i/>
          <w:iCs/>
          <w:sz w:val="28"/>
          <w:szCs w:val="24"/>
        </w:rPr>
        <w:t>Bolton’s Fund – Social Value</w:t>
      </w:r>
    </w:p>
    <w:p w14:paraId="2336585D" w14:textId="77777777" w:rsidR="003355C8" w:rsidRPr="004A584E" w:rsidRDefault="003355C8" w:rsidP="003355C8">
      <w:pPr>
        <w:pStyle w:val="ListParagraph"/>
        <w:numPr>
          <w:ilvl w:val="0"/>
          <w:numId w:val="33"/>
        </w:numPr>
        <w:spacing w:after="0" w:line="240" w:lineRule="auto"/>
        <w:rPr>
          <w:rFonts w:ascii="Arial" w:hAnsi="Arial" w:cs="Arial"/>
          <w:i/>
          <w:sz w:val="28"/>
          <w:szCs w:val="24"/>
        </w:rPr>
      </w:pPr>
      <w:r w:rsidRPr="004A584E">
        <w:rPr>
          <w:rFonts w:ascii="Arial" w:hAnsi="Arial" w:cs="Arial"/>
          <w:i/>
          <w:sz w:val="28"/>
          <w:szCs w:val="24"/>
        </w:rPr>
        <w:t xml:space="preserve">How to apply for a grant through the Bolton CVS website – July 23. </w:t>
      </w:r>
    </w:p>
    <w:p w14:paraId="76E8B9FA" w14:textId="77777777" w:rsidR="003355C8" w:rsidRPr="004A584E" w:rsidRDefault="003355C8" w:rsidP="003355C8">
      <w:pPr>
        <w:spacing w:after="0" w:line="240" w:lineRule="auto"/>
        <w:rPr>
          <w:rFonts w:ascii="Arial" w:hAnsi="Arial" w:cs="Arial"/>
          <w:sz w:val="24"/>
          <w:szCs w:val="24"/>
        </w:rPr>
      </w:pPr>
    </w:p>
    <w:p w14:paraId="5933B5FD" w14:textId="77777777" w:rsidR="003355C8" w:rsidRDefault="003355C8" w:rsidP="003355C8">
      <w:pPr>
        <w:spacing w:after="0" w:line="240" w:lineRule="auto"/>
        <w:rPr>
          <w:rFonts w:ascii="Arial" w:hAnsi="Arial" w:cs="Arial"/>
          <w:sz w:val="28"/>
          <w:szCs w:val="28"/>
        </w:rPr>
      </w:pPr>
    </w:p>
    <w:p w14:paraId="2FD982A7" w14:textId="77777777" w:rsidR="003355C8" w:rsidRPr="008D6342" w:rsidRDefault="003355C8" w:rsidP="003355C8">
      <w:pPr>
        <w:spacing w:after="0" w:line="240" w:lineRule="auto"/>
        <w:rPr>
          <w:rFonts w:ascii="Arial" w:hAnsi="Arial" w:cs="Arial"/>
          <w:color w:val="ED7D31" w:themeColor="accent2"/>
          <w:sz w:val="28"/>
          <w:szCs w:val="28"/>
          <w:u w:val="single"/>
        </w:rPr>
      </w:pPr>
      <w:r w:rsidRPr="008D6342">
        <w:rPr>
          <w:rFonts w:ascii="Arial" w:hAnsi="Arial" w:cs="Arial"/>
          <w:b/>
          <w:color w:val="ED7D31" w:themeColor="accent2"/>
          <w:sz w:val="32"/>
          <w:szCs w:val="32"/>
          <w:u w:val="single"/>
        </w:rPr>
        <w:t>Support and Further Information from Bolton CVS</w:t>
      </w:r>
    </w:p>
    <w:p w14:paraId="46760F0B" w14:textId="77777777" w:rsidR="003355C8" w:rsidRPr="007E5C8F" w:rsidRDefault="003355C8" w:rsidP="003355C8">
      <w:pPr>
        <w:pStyle w:val="NoSpacing"/>
        <w:rPr>
          <w:rFonts w:ascii="Arial" w:hAnsi="Arial" w:cs="Arial"/>
          <w:sz w:val="24"/>
          <w:szCs w:val="24"/>
        </w:rPr>
      </w:pPr>
    </w:p>
    <w:p w14:paraId="3A2BF2B0" w14:textId="77777777" w:rsidR="003355C8" w:rsidRPr="00541897" w:rsidRDefault="003355C8" w:rsidP="003355C8">
      <w:pPr>
        <w:pStyle w:val="NoSpacing"/>
        <w:rPr>
          <w:rFonts w:ascii="Arial" w:hAnsi="Arial" w:cs="Arial"/>
          <w:sz w:val="28"/>
          <w:szCs w:val="28"/>
        </w:rPr>
      </w:pPr>
      <w:r w:rsidRPr="00541897">
        <w:rPr>
          <w:rFonts w:ascii="Arial" w:hAnsi="Arial" w:cs="Arial"/>
          <w:sz w:val="28"/>
          <w:szCs w:val="28"/>
        </w:rPr>
        <w:t xml:space="preserve">If you would like to chat about a potential application or </w:t>
      </w:r>
      <w:proofErr w:type="gramStart"/>
      <w:r w:rsidRPr="00541897">
        <w:rPr>
          <w:rFonts w:ascii="Arial" w:hAnsi="Arial" w:cs="Arial"/>
          <w:sz w:val="28"/>
          <w:szCs w:val="28"/>
        </w:rPr>
        <w:t>you need</w:t>
      </w:r>
      <w:proofErr w:type="gramEnd"/>
      <w:r w:rsidRPr="00541897">
        <w:rPr>
          <w:rFonts w:ascii="Arial" w:hAnsi="Arial" w:cs="Arial"/>
          <w:sz w:val="28"/>
          <w:szCs w:val="28"/>
        </w:rPr>
        <w:t xml:space="preserve"> help with the application form, please contact us on:</w:t>
      </w:r>
      <w:r w:rsidRPr="00541897">
        <w:rPr>
          <w:rFonts w:ascii="Arial" w:hAnsi="Arial" w:cs="Arial"/>
          <w:sz w:val="28"/>
          <w:szCs w:val="28"/>
        </w:rPr>
        <w:br/>
      </w:r>
    </w:p>
    <w:p w14:paraId="430A0DAC" w14:textId="77777777" w:rsidR="003355C8" w:rsidRPr="00541897" w:rsidRDefault="003355C8" w:rsidP="003355C8">
      <w:pPr>
        <w:pStyle w:val="NoSpacing"/>
        <w:rPr>
          <w:rFonts w:ascii="Arial" w:hAnsi="Arial" w:cs="Arial"/>
          <w:sz w:val="28"/>
          <w:szCs w:val="28"/>
        </w:rPr>
      </w:pPr>
      <w:r w:rsidRPr="00541897">
        <w:rPr>
          <w:rFonts w:ascii="Arial" w:hAnsi="Arial" w:cs="Arial"/>
          <w:sz w:val="28"/>
          <w:szCs w:val="28"/>
        </w:rPr>
        <w:t xml:space="preserve">01204 546 010 or email </w:t>
      </w:r>
      <w:hyperlink r:id="rId16" w:history="1">
        <w:r w:rsidRPr="00541897">
          <w:rPr>
            <w:rStyle w:val="Hyperlink"/>
            <w:rFonts w:ascii="Arial" w:hAnsi="Arial" w:cs="Arial"/>
            <w:sz w:val="28"/>
            <w:szCs w:val="28"/>
          </w:rPr>
          <w:t>funding@boltoncvs.org.uk</w:t>
        </w:r>
      </w:hyperlink>
      <w:r w:rsidRPr="00541897">
        <w:rPr>
          <w:rFonts w:ascii="Arial" w:hAnsi="Arial" w:cs="Arial"/>
          <w:sz w:val="28"/>
          <w:szCs w:val="28"/>
        </w:rPr>
        <w:t xml:space="preserve">. </w:t>
      </w:r>
    </w:p>
    <w:p w14:paraId="73BB611D" w14:textId="77777777" w:rsidR="003355C8" w:rsidRPr="00541897" w:rsidRDefault="003355C8" w:rsidP="003355C8">
      <w:pPr>
        <w:pStyle w:val="NoSpacing"/>
        <w:rPr>
          <w:rFonts w:ascii="Arial" w:hAnsi="Arial" w:cs="Arial"/>
          <w:sz w:val="28"/>
          <w:szCs w:val="28"/>
        </w:rPr>
      </w:pPr>
    </w:p>
    <w:p w14:paraId="7689895F" w14:textId="77777777" w:rsidR="003355C8" w:rsidRDefault="003355C8" w:rsidP="003355C8">
      <w:pPr>
        <w:pStyle w:val="NoSpacing"/>
        <w:rPr>
          <w:rFonts w:ascii="Arial" w:hAnsi="Arial" w:cs="Arial"/>
          <w:sz w:val="28"/>
          <w:szCs w:val="28"/>
        </w:rPr>
      </w:pPr>
      <w:r w:rsidRPr="00541897">
        <w:rPr>
          <w:rFonts w:ascii="Arial" w:hAnsi="Arial" w:cs="Arial"/>
          <w:sz w:val="28"/>
          <w:szCs w:val="28"/>
        </w:rPr>
        <w:t xml:space="preserve">You can also refer to the funding information pages on the Bolton CVS website: </w:t>
      </w:r>
      <w:hyperlink r:id="rId17" w:history="1">
        <w:r w:rsidRPr="003B4E74">
          <w:rPr>
            <w:rStyle w:val="Hyperlink"/>
            <w:rFonts w:ascii="Arial" w:hAnsi="Arial" w:cs="Arial"/>
            <w:sz w:val="28"/>
            <w:szCs w:val="28"/>
          </w:rPr>
          <w:t>https://www.boltoncvs.org.uk/funding</w:t>
        </w:r>
      </w:hyperlink>
    </w:p>
    <w:p w14:paraId="1567FAD3" w14:textId="77777777" w:rsidR="003355C8" w:rsidRPr="00541897" w:rsidRDefault="003355C8" w:rsidP="003355C8">
      <w:pPr>
        <w:pStyle w:val="NoSpacing"/>
        <w:rPr>
          <w:rFonts w:ascii="Arial" w:hAnsi="Arial" w:cs="Arial"/>
          <w:sz w:val="28"/>
          <w:szCs w:val="28"/>
        </w:rPr>
      </w:pPr>
    </w:p>
    <w:p w14:paraId="510E2720" w14:textId="77777777" w:rsidR="003355C8" w:rsidRPr="0051584D" w:rsidRDefault="003355C8" w:rsidP="003355C8">
      <w:pPr>
        <w:pStyle w:val="NoSpacing"/>
        <w:rPr>
          <w:rFonts w:ascii="Arial" w:hAnsi="Arial" w:cs="Arial"/>
          <w:b/>
          <w:sz w:val="28"/>
          <w:szCs w:val="28"/>
        </w:rPr>
      </w:pPr>
      <w:r w:rsidRPr="0051584D">
        <w:rPr>
          <w:rFonts w:ascii="Arial" w:hAnsi="Arial" w:cs="Arial"/>
          <w:b/>
          <w:sz w:val="28"/>
          <w:szCs w:val="28"/>
        </w:rPr>
        <w:t>Bolton Community and Voluntary Services (CVS)</w:t>
      </w:r>
    </w:p>
    <w:p w14:paraId="26FFD27D" w14:textId="77777777" w:rsidR="003355C8" w:rsidRPr="0051584D" w:rsidRDefault="003355C8" w:rsidP="003355C8">
      <w:pPr>
        <w:pStyle w:val="NoSpacing"/>
        <w:rPr>
          <w:rFonts w:ascii="Arial" w:hAnsi="Arial" w:cs="Arial"/>
          <w:b/>
          <w:sz w:val="28"/>
          <w:szCs w:val="28"/>
        </w:rPr>
      </w:pPr>
      <w:r w:rsidRPr="0051584D">
        <w:rPr>
          <w:rFonts w:ascii="Arial" w:hAnsi="Arial" w:cs="Arial"/>
          <w:b/>
          <w:sz w:val="28"/>
          <w:szCs w:val="28"/>
        </w:rPr>
        <w:t>Registered Charity No: 1003123</w:t>
      </w:r>
    </w:p>
    <w:p w14:paraId="3F3AD369" w14:textId="77777777" w:rsidR="003355C8" w:rsidRPr="0051584D" w:rsidRDefault="003355C8" w:rsidP="003355C8">
      <w:pPr>
        <w:pStyle w:val="NoSpacing"/>
        <w:rPr>
          <w:rFonts w:ascii="Arial" w:hAnsi="Arial" w:cs="Arial"/>
          <w:b/>
          <w:sz w:val="28"/>
          <w:szCs w:val="28"/>
        </w:rPr>
      </w:pPr>
      <w:r w:rsidRPr="0051584D">
        <w:rPr>
          <w:rFonts w:ascii="Arial" w:hAnsi="Arial" w:cs="Arial"/>
          <w:b/>
          <w:sz w:val="28"/>
          <w:szCs w:val="28"/>
        </w:rPr>
        <w:t>Registered Company No: 2615057</w:t>
      </w:r>
    </w:p>
    <w:p w14:paraId="4ECD405B" w14:textId="77777777" w:rsidR="003355C8" w:rsidRPr="0051584D" w:rsidRDefault="003355C8" w:rsidP="003355C8">
      <w:pPr>
        <w:pStyle w:val="NoSpacing"/>
        <w:rPr>
          <w:rFonts w:ascii="Arial" w:hAnsi="Arial" w:cs="Arial"/>
          <w:sz w:val="28"/>
          <w:szCs w:val="28"/>
        </w:rPr>
      </w:pPr>
      <w:r w:rsidRPr="0051584D">
        <w:rPr>
          <w:rFonts w:ascii="Arial" w:hAnsi="Arial" w:cs="Arial"/>
          <w:sz w:val="28"/>
          <w:szCs w:val="28"/>
        </w:rPr>
        <w:t>The Bolton Hub</w:t>
      </w:r>
    </w:p>
    <w:p w14:paraId="332ABB66" w14:textId="77777777" w:rsidR="003355C8" w:rsidRPr="0051584D" w:rsidRDefault="003355C8" w:rsidP="003355C8">
      <w:pPr>
        <w:pStyle w:val="NoSpacing"/>
        <w:rPr>
          <w:rFonts w:ascii="Arial" w:hAnsi="Arial" w:cs="Arial"/>
          <w:sz w:val="28"/>
          <w:szCs w:val="28"/>
        </w:rPr>
      </w:pPr>
      <w:r w:rsidRPr="0051584D">
        <w:rPr>
          <w:rFonts w:ascii="Arial" w:hAnsi="Arial" w:cs="Arial"/>
          <w:sz w:val="28"/>
          <w:szCs w:val="28"/>
        </w:rPr>
        <w:t>Bold Street</w:t>
      </w:r>
    </w:p>
    <w:p w14:paraId="096417D1" w14:textId="77777777" w:rsidR="003355C8" w:rsidRPr="0051584D" w:rsidRDefault="003355C8" w:rsidP="003355C8">
      <w:pPr>
        <w:pStyle w:val="NoSpacing"/>
        <w:rPr>
          <w:rFonts w:ascii="Arial" w:hAnsi="Arial" w:cs="Arial"/>
          <w:sz w:val="28"/>
          <w:szCs w:val="28"/>
        </w:rPr>
      </w:pPr>
      <w:r w:rsidRPr="0051584D">
        <w:rPr>
          <w:rFonts w:ascii="Arial" w:hAnsi="Arial" w:cs="Arial"/>
          <w:sz w:val="28"/>
          <w:szCs w:val="28"/>
        </w:rPr>
        <w:t xml:space="preserve">Bolton </w:t>
      </w:r>
    </w:p>
    <w:p w14:paraId="5FF265A5" w14:textId="77777777" w:rsidR="003355C8" w:rsidRPr="0051584D" w:rsidRDefault="003355C8" w:rsidP="003355C8">
      <w:pPr>
        <w:pStyle w:val="NoSpacing"/>
        <w:rPr>
          <w:rFonts w:ascii="Arial" w:hAnsi="Arial" w:cs="Arial"/>
          <w:sz w:val="28"/>
          <w:szCs w:val="28"/>
        </w:rPr>
      </w:pPr>
      <w:r w:rsidRPr="0051584D">
        <w:rPr>
          <w:rFonts w:ascii="Arial" w:hAnsi="Arial" w:cs="Arial"/>
          <w:sz w:val="28"/>
          <w:szCs w:val="28"/>
        </w:rPr>
        <w:t>Greater Manchester</w:t>
      </w:r>
    </w:p>
    <w:p w14:paraId="71325809" w14:textId="77777777" w:rsidR="003355C8" w:rsidRPr="0051584D" w:rsidRDefault="003355C8" w:rsidP="003355C8">
      <w:pPr>
        <w:pStyle w:val="NoSpacing"/>
        <w:rPr>
          <w:rFonts w:ascii="Arial" w:hAnsi="Arial" w:cs="Arial"/>
          <w:sz w:val="28"/>
          <w:szCs w:val="28"/>
        </w:rPr>
      </w:pPr>
      <w:r w:rsidRPr="0051584D">
        <w:rPr>
          <w:rFonts w:ascii="Arial" w:hAnsi="Arial" w:cs="Arial"/>
          <w:sz w:val="28"/>
          <w:szCs w:val="28"/>
        </w:rPr>
        <w:t>BL1 1LS</w:t>
      </w:r>
    </w:p>
    <w:p w14:paraId="33683D18" w14:textId="77777777" w:rsidR="003355C8" w:rsidRPr="0051584D" w:rsidRDefault="003355C8" w:rsidP="003355C8">
      <w:pPr>
        <w:pStyle w:val="NoSpacing"/>
        <w:rPr>
          <w:rFonts w:ascii="Arial" w:hAnsi="Arial" w:cs="Arial"/>
          <w:sz w:val="28"/>
          <w:szCs w:val="28"/>
        </w:rPr>
      </w:pPr>
      <w:r w:rsidRPr="0051584D">
        <w:rPr>
          <w:rFonts w:ascii="Arial" w:hAnsi="Arial" w:cs="Arial"/>
          <w:sz w:val="28"/>
          <w:szCs w:val="28"/>
        </w:rPr>
        <w:t>01204 546 010</w:t>
      </w:r>
    </w:p>
    <w:p w14:paraId="40FC83E1" w14:textId="77777777" w:rsidR="003355C8" w:rsidRDefault="00B23B87" w:rsidP="003355C8">
      <w:pPr>
        <w:pStyle w:val="NoSpacing"/>
        <w:rPr>
          <w:rStyle w:val="Hyperlink"/>
          <w:rFonts w:ascii="Arial" w:hAnsi="Arial" w:cs="Arial"/>
          <w:sz w:val="28"/>
          <w:szCs w:val="28"/>
        </w:rPr>
      </w:pPr>
      <w:hyperlink r:id="rId18" w:history="1">
        <w:r w:rsidR="003355C8" w:rsidRPr="0051584D">
          <w:rPr>
            <w:rStyle w:val="Hyperlink"/>
            <w:rFonts w:ascii="Arial" w:hAnsi="Arial" w:cs="Arial"/>
            <w:sz w:val="28"/>
            <w:szCs w:val="28"/>
          </w:rPr>
          <w:t>info@boltoncvs.org.uk</w:t>
        </w:r>
      </w:hyperlink>
    </w:p>
    <w:p w14:paraId="325C377D" w14:textId="77777777" w:rsidR="003355C8" w:rsidRPr="0051584D" w:rsidRDefault="003355C8" w:rsidP="003355C8">
      <w:pPr>
        <w:pStyle w:val="NoSpacing"/>
        <w:rPr>
          <w:rStyle w:val="Hyperlink"/>
          <w:rFonts w:ascii="Arial" w:hAnsi="Arial" w:cs="Arial"/>
          <w:sz w:val="28"/>
          <w:szCs w:val="28"/>
        </w:rPr>
      </w:pPr>
      <w:r w:rsidRPr="0051584D">
        <w:rPr>
          <w:rStyle w:val="Hyperlink"/>
          <w:rFonts w:ascii="Arial" w:hAnsi="Arial" w:cs="Arial"/>
          <w:sz w:val="28"/>
          <w:szCs w:val="28"/>
        </w:rPr>
        <w:t>www.boltoncvs.org.uk</w:t>
      </w:r>
    </w:p>
    <w:p w14:paraId="6D520A72" w14:textId="0EB6E21E" w:rsidR="002D7EEC" w:rsidRPr="0051584D" w:rsidRDefault="002D7EEC" w:rsidP="003355C8">
      <w:pPr>
        <w:pStyle w:val="NoSpacing"/>
        <w:rPr>
          <w:rStyle w:val="Hyperlink"/>
          <w:rFonts w:ascii="Arial" w:hAnsi="Arial" w:cs="Arial"/>
          <w:sz w:val="28"/>
          <w:szCs w:val="28"/>
        </w:rPr>
      </w:pPr>
    </w:p>
    <w:sectPr w:rsidR="002D7EEC" w:rsidRPr="0051584D" w:rsidSect="001B239B">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F6239" w14:textId="77777777" w:rsidR="00325477" w:rsidRDefault="00325477" w:rsidP="004B65B8">
      <w:pPr>
        <w:spacing w:after="0" w:line="240" w:lineRule="auto"/>
      </w:pPr>
      <w:r>
        <w:separator/>
      </w:r>
    </w:p>
  </w:endnote>
  <w:endnote w:type="continuationSeparator" w:id="0">
    <w:p w14:paraId="3E789E51" w14:textId="77777777" w:rsidR="00325477" w:rsidRDefault="00325477" w:rsidP="004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53475" w14:textId="77777777" w:rsidR="00F47F9A" w:rsidRDefault="00F47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887DB" w14:textId="77777777" w:rsidR="00EE7AEF" w:rsidRDefault="004C12C5" w:rsidP="00776695">
    <w:pPr>
      <w:spacing w:after="0"/>
      <w:jc w:val="right"/>
      <w:rPr>
        <w:rFonts w:ascii="Arial" w:hAnsi="Arial" w:cs="Arial"/>
        <w:b/>
        <w:color w:val="2E74B5" w:themeColor="accent1" w:themeShade="BF"/>
        <w:sz w:val="24"/>
        <w:szCs w:val="24"/>
      </w:rPr>
    </w:pPr>
    <w:r w:rsidRPr="004C12C5">
      <w:rPr>
        <w:rFonts w:ascii="Arial" w:hAnsi="Arial" w:cs="Arial"/>
        <w:color w:val="2E74B5" w:themeColor="accent1" w:themeShade="BF"/>
        <w:sz w:val="24"/>
        <w:szCs w:val="24"/>
      </w:rPr>
      <w:t>___________________________________________________________________</w:t>
    </w:r>
    <w:r w:rsidR="003E54CC" w:rsidRPr="003E54CC">
      <w:rPr>
        <w:rFonts w:ascii="Arial" w:hAnsi="Arial" w:cs="Arial"/>
        <w:b/>
        <w:color w:val="2E74B5" w:themeColor="accent1" w:themeShade="BF"/>
        <w:sz w:val="24"/>
        <w:szCs w:val="24"/>
      </w:rPr>
      <w:t xml:space="preserve"> </w:t>
    </w:r>
  </w:p>
  <w:p w14:paraId="7390C501" w14:textId="4951AADD" w:rsidR="00021233" w:rsidRPr="00265B25" w:rsidRDefault="003D230F" w:rsidP="00021233">
    <w:pPr>
      <w:spacing w:after="0"/>
      <w:jc w:val="right"/>
      <w:rPr>
        <w:rFonts w:ascii="Arial" w:hAnsi="Arial" w:cs="Arial"/>
        <w:b/>
        <w:color w:val="EAAD34"/>
        <w:sz w:val="24"/>
        <w:szCs w:val="24"/>
      </w:rPr>
    </w:pPr>
    <w:r w:rsidRPr="003D230F">
      <w:rPr>
        <w:rFonts w:ascii="Arial" w:hAnsi="Arial" w:cs="Arial"/>
        <w:b/>
        <w:color w:val="ED7D31" w:themeColor="accent2"/>
        <w:sz w:val="24"/>
        <w:szCs w:val="24"/>
      </w:rPr>
      <w:t>Bolton’s Fund</w:t>
    </w:r>
    <w:r w:rsidR="007624CD">
      <w:rPr>
        <w:rFonts w:ascii="Arial" w:hAnsi="Arial" w:cs="Arial"/>
        <w:b/>
        <w:color w:val="ED7D31" w:themeColor="accent2"/>
        <w:sz w:val="24"/>
        <w:szCs w:val="24"/>
      </w:rPr>
      <w:t xml:space="preserve">: </w:t>
    </w:r>
    <w:r>
      <w:rPr>
        <w:rFonts w:ascii="Arial" w:hAnsi="Arial" w:cs="Arial"/>
        <w:b/>
        <w:color w:val="2E74B5" w:themeColor="accent1" w:themeShade="BF"/>
        <w:sz w:val="24"/>
        <w:szCs w:val="24"/>
      </w:rPr>
      <w:t>Household Support Fund</w:t>
    </w:r>
    <w:r w:rsidR="00455C08">
      <w:rPr>
        <w:rFonts w:ascii="Arial" w:hAnsi="Arial" w:cs="Arial"/>
        <w:b/>
        <w:color w:val="2E74B5" w:themeColor="accent1" w:themeShade="BF"/>
        <w:sz w:val="24"/>
        <w:szCs w:val="24"/>
      </w:rPr>
      <w:t xml:space="preserve"> </w:t>
    </w:r>
    <w:r w:rsidR="00220826">
      <w:rPr>
        <w:rFonts w:ascii="Arial" w:hAnsi="Arial" w:cs="Arial"/>
        <w:b/>
        <w:color w:val="2E74B5" w:themeColor="accent1" w:themeShade="BF"/>
        <w:sz w:val="24"/>
        <w:szCs w:val="24"/>
      </w:rPr>
      <w:t>5</w:t>
    </w:r>
  </w:p>
  <w:p w14:paraId="13E2BF83" w14:textId="77777777" w:rsidR="00BE3F1F" w:rsidRPr="00265B25" w:rsidRDefault="00BE3F1F" w:rsidP="00BE3F1F">
    <w:pPr>
      <w:spacing w:after="0"/>
      <w:jc w:val="right"/>
      <w:rPr>
        <w:rFonts w:ascii="Arial" w:hAnsi="Arial" w:cs="Arial"/>
        <w:b/>
        <w:color w:val="EAAD34"/>
        <w:sz w:val="24"/>
        <w:szCs w:val="24"/>
      </w:rPr>
    </w:pPr>
  </w:p>
  <w:p w14:paraId="7CD9B9B6" w14:textId="77777777" w:rsidR="00BE3F1F" w:rsidRPr="00776695" w:rsidRDefault="00BE3F1F" w:rsidP="00776695">
    <w:pPr>
      <w:spacing w:after="0"/>
      <w:jc w:val="right"/>
      <w:rPr>
        <w:rFonts w:ascii="Arial" w:hAnsi="Arial" w:cs="Arial"/>
        <w:b/>
        <w:color w:val="EAAD34"/>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21194" w14:textId="77777777" w:rsidR="00696A05" w:rsidRDefault="00696A05" w:rsidP="00696A05">
    <w:pPr>
      <w:spacing w:after="0"/>
      <w:jc w:val="right"/>
      <w:rPr>
        <w:rFonts w:ascii="Arial" w:hAnsi="Arial" w:cs="Arial"/>
        <w:b/>
        <w:color w:val="2E74B5" w:themeColor="accent1" w:themeShade="BF"/>
        <w:sz w:val="24"/>
        <w:szCs w:val="24"/>
      </w:rPr>
    </w:pPr>
    <w:r w:rsidRPr="004C12C5">
      <w:rPr>
        <w:rFonts w:ascii="Arial" w:hAnsi="Arial" w:cs="Arial"/>
        <w:color w:val="2E74B5" w:themeColor="accent1" w:themeShade="BF"/>
        <w:sz w:val="24"/>
        <w:szCs w:val="24"/>
      </w:rPr>
      <w:t>___________________________________________________________________</w:t>
    </w:r>
    <w:r w:rsidRPr="003E54CC">
      <w:rPr>
        <w:rFonts w:ascii="Arial" w:hAnsi="Arial" w:cs="Arial"/>
        <w:b/>
        <w:color w:val="2E74B5" w:themeColor="accent1" w:themeShade="BF"/>
        <w:sz w:val="24"/>
        <w:szCs w:val="24"/>
      </w:rPr>
      <w:t xml:space="preserve"> </w:t>
    </w:r>
  </w:p>
  <w:p w14:paraId="28CD0065" w14:textId="09AECCF4" w:rsidR="00265B25" w:rsidRPr="00265B25" w:rsidRDefault="00696A05" w:rsidP="00696A05">
    <w:pPr>
      <w:spacing w:after="0"/>
      <w:jc w:val="right"/>
      <w:rPr>
        <w:rFonts w:ascii="Arial" w:hAnsi="Arial" w:cs="Arial"/>
        <w:b/>
        <w:color w:val="EAAD34"/>
        <w:sz w:val="24"/>
        <w:szCs w:val="24"/>
      </w:rPr>
    </w:pPr>
    <w:r w:rsidRPr="003D230F">
      <w:rPr>
        <w:rFonts w:ascii="Arial" w:hAnsi="Arial" w:cs="Arial"/>
        <w:b/>
        <w:color w:val="ED7D31" w:themeColor="accent2"/>
        <w:sz w:val="24"/>
        <w:szCs w:val="24"/>
      </w:rPr>
      <w:t xml:space="preserve">Bolton’s Fund: </w:t>
    </w:r>
    <w:r w:rsidR="00455C08">
      <w:rPr>
        <w:rFonts w:ascii="Arial" w:hAnsi="Arial" w:cs="Arial"/>
        <w:b/>
        <w:color w:val="2E74B5" w:themeColor="accent1" w:themeShade="BF"/>
        <w:sz w:val="24"/>
        <w:szCs w:val="24"/>
      </w:rPr>
      <w:t xml:space="preserve">Household Support Fund </w:t>
    </w:r>
    <w:r w:rsidR="00D22D84">
      <w:rPr>
        <w:rFonts w:ascii="Arial" w:hAnsi="Arial" w:cs="Arial"/>
        <w:b/>
        <w:color w:val="2E74B5" w:themeColor="accent1" w:themeShade="BF"/>
        <w:sz w:val="24"/>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30990" w14:textId="77777777" w:rsidR="00325477" w:rsidRDefault="00325477" w:rsidP="004B65B8">
      <w:pPr>
        <w:spacing w:after="0" w:line="240" w:lineRule="auto"/>
      </w:pPr>
      <w:r>
        <w:separator/>
      </w:r>
    </w:p>
  </w:footnote>
  <w:footnote w:type="continuationSeparator" w:id="0">
    <w:p w14:paraId="27CBB901" w14:textId="77777777" w:rsidR="00325477" w:rsidRDefault="00325477" w:rsidP="004B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BBC63" w14:textId="77777777" w:rsidR="00F47F9A" w:rsidRDefault="00F47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A6C4A" w14:textId="77777777" w:rsidR="008A649B" w:rsidRPr="00EE7AEF" w:rsidRDefault="008A649B">
    <w:pPr>
      <w:pStyle w:val="Header"/>
      <w:rPr>
        <w:color w:val="FFC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855C6" w14:textId="4FC80C77" w:rsidR="00F47F9A" w:rsidRDefault="00F47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D585584"/>
    <w:lvl w:ilvl="0">
      <w:start w:val="1"/>
      <w:numFmt w:val="bullet"/>
      <w:pStyle w:val="ListBullet"/>
      <w:lvlText w:val=""/>
      <w:lvlJc w:val="left"/>
      <w:pPr>
        <w:tabs>
          <w:tab w:val="num" w:pos="-578"/>
        </w:tabs>
        <w:ind w:left="-578" w:hanging="360"/>
      </w:pPr>
      <w:rPr>
        <w:rFonts w:ascii="Symbol" w:hAnsi="Symbol" w:hint="default"/>
      </w:rPr>
    </w:lvl>
  </w:abstractNum>
  <w:abstractNum w:abstractNumId="1" w15:restartNumberingAfterBreak="0">
    <w:nsid w:val="07C5410A"/>
    <w:multiLevelType w:val="multilevel"/>
    <w:tmpl w:val="BE98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9513E"/>
    <w:multiLevelType w:val="hybridMultilevel"/>
    <w:tmpl w:val="91CE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864DF"/>
    <w:multiLevelType w:val="hybridMultilevel"/>
    <w:tmpl w:val="1A34B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C1417A"/>
    <w:multiLevelType w:val="hybridMultilevel"/>
    <w:tmpl w:val="4F78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568E9"/>
    <w:multiLevelType w:val="hybridMultilevel"/>
    <w:tmpl w:val="A296FCF8"/>
    <w:lvl w:ilvl="0" w:tplc="56BC01CE">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F17F24"/>
    <w:multiLevelType w:val="hybridMultilevel"/>
    <w:tmpl w:val="D33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31ECD"/>
    <w:multiLevelType w:val="multilevel"/>
    <w:tmpl w:val="A33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75401"/>
    <w:multiLevelType w:val="hybridMultilevel"/>
    <w:tmpl w:val="0044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177CA"/>
    <w:multiLevelType w:val="hybridMultilevel"/>
    <w:tmpl w:val="C79A17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A50341C"/>
    <w:multiLevelType w:val="hybridMultilevel"/>
    <w:tmpl w:val="AE3C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D4F73"/>
    <w:multiLevelType w:val="hybridMultilevel"/>
    <w:tmpl w:val="7676F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C5F4B"/>
    <w:multiLevelType w:val="hybridMultilevel"/>
    <w:tmpl w:val="0A86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80AEE"/>
    <w:multiLevelType w:val="hybridMultilevel"/>
    <w:tmpl w:val="E27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C6B4B"/>
    <w:multiLevelType w:val="hybridMultilevel"/>
    <w:tmpl w:val="1E26E3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56947"/>
    <w:multiLevelType w:val="multilevel"/>
    <w:tmpl w:val="4E9C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D1BED"/>
    <w:multiLevelType w:val="multilevel"/>
    <w:tmpl w:val="31D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81100"/>
    <w:multiLevelType w:val="hybridMultilevel"/>
    <w:tmpl w:val="D47063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09E5488"/>
    <w:multiLevelType w:val="hybridMultilevel"/>
    <w:tmpl w:val="A01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310A3"/>
    <w:multiLevelType w:val="hybridMultilevel"/>
    <w:tmpl w:val="C1DCBC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830C8"/>
    <w:multiLevelType w:val="hybridMultilevel"/>
    <w:tmpl w:val="62FE0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C214F5"/>
    <w:multiLevelType w:val="multilevel"/>
    <w:tmpl w:val="9D2AF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9F79F2"/>
    <w:multiLevelType w:val="hybridMultilevel"/>
    <w:tmpl w:val="FFE482DA"/>
    <w:lvl w:ilvl="0" w:tplc="516052D8">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817B3"/>
    <w:multiLevelType w:val="hybridMultilevel"/>
    <w:tmpl w:val="BC5CA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462230"/>
    <w:multiLevelType w:val="hybridMultilevel"/>
    <w:tmpl w:val="A51A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962337"/>
    <w:multiLevelType w:val="hybridMultilevel"/>
    <w:tmpl w:val="5764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F133F"/>
    <w:multiLevelType w:val="hybridMultilevel"/>
    <w:tmpl w:val="1F847264"/>
    <w:lvl w:ilvl="0" w:tplc="1DBE80AA">
      <w:start w:val="1"/>
      <w:numFmt w:val="bullet"/>
      <w:lvlText w:val=""/>
      <w:lvlJc w:val="left"/>
      <w:pPr>
        <w:ind w:left="720" w:hanging="360"/>
      </w:pPr>
      <w:rPr>
        <w:rFonts w:ascii="Wingdings" w:hAnsi="Wingdings"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E57CF"/>
    <w:multiLevelType w:val="hybridMultilevel"/>
    <w:tmpl w:val="CD2E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DC1B70"/>
    <w:multiLevelType w:val="hybridMultilevel"/>
    <w:tmpl w:val="1BD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606DD"/>
    <w:multiLevelType w:val="multilevel"/>
    <w:tmpl w:val="02CCAE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5D8786B"/>
    <w:multiLevelType w:val="multilevel"/>
    <w:tmpl w:val="F3E085B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1" w15:restartNumberingAfterBreak="0">
    <w:nsid w:val="5EA36466"/>
    <w:multiLevelType w:val="hybridMultilevel"/>
    <w:tmpl w:val="CCA8DDA0"/>
    <w:lvl w:ilvl="0" w:tplc="BE32FF2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03867"/>
    <w:multiLevelType w:val="multilevel"/>
    <w:tmpl w:val="E788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B344C3"/>
    <w:multiLevelType w:val="multilevel"/>
    <w:tmpl w:val="7F08DA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3447D03"/>
    <w:multiLevelType w:val="multilevel"/>
    <w:tmpl w:val="F3E0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660E5C"/>
    <w:multiLevelType w:val="hybridMultilevel"/>
    <w:tmpl w:val="13E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037C6"/>
    <w:multiLevelType w:val="hybridMultilevel"/>
    <w:tmpl w:val="CD56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C5055"/>
    <w:multiLevelType w:val="multilevel"/>
    <w:tmpl w:val="1DB6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800D1F"/>
    <w:multiLevelType w:val="hybridMultilevel"/>
    <w:tmpl w:val="2A1A7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143F8"/>
    <w:multiLevelType w:val="hybridMultilevel"/>
    <w:tmpl w:val="861EC0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0D76D9"/>
    <w:multiLevelType w:val="hybridMultilevel"/>
    <w:tmpl w:val="0518D734"/>
    <w:lvl w:ilvl="0" w:tplc="80B63AAE">
      <w:start w:val="1"/>
      <w:numFmt w:val="bullet"/>
      <w:lvlText w:val=""/>
      <w:lvlJc w:val="left"/>
      <w:pPr>
        <w:ind w:left="0" w:hanging="360"/>
      </w:pPr>
      <w:rPr>
        <w:rFonts w:ascii="Symbol" w:hAnsi="Symbol" w:hint="default"/>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1" w15:restartNumberingAfterBreak="0">
    <w:nsid w:val="701B0961"/>
    <w:multiLevelType w:val="multilevel"/>
    <w:tmpl w:val="DA8CD6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2" w15:restartNumberingAfterBreak="0">
    <w:nsid w:val="70BD4213"/>
    <w:multiLevelType w:val="hybridMultilevel"/>
    <w:tmpl w:val="DD4A14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1A64E48"/>
    <w:multiLevelType w:val="hybridMultilevel"/>
    <w:tmpl w:val="F09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D0CCE"/>
    <w:multiLevelType w:val="multilevel"/>
    <w:tmpl w:val="9D2AF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1D6193"/>
    <w:multiLevelType w:val="hybridMultilevel"/>
    <w:tmpl w:val="1636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809931">
    <w:abstractNumId w:val="0"/>
  </w:num>
  <w:num w:numId="2" w16cid:durableId="1666590351">
    <w:abstractNumId w:val="31"/>
  </w:num>
  <w:num w:numId="3" w16cid:durableId="451750024">
    <w:abstractNumId w:val="27"/>
  </w:num>
  <w:num w:numId="4" w16cid:durableId="498346858">
    <w:abstractNumId w:val="43"/>
  </w:num>
  <w:num w:numId="5" w16cid:durableId="523522035">
    <w:abstractNumId w:val="25"/>
  </w:num>
  <w:num w:numId="6" w16cid:durableId="1188568889">
    <w:abstractNumId w:val="19"/>
  </w:num>
  <w:num w:numId="7" w16cid:durableId="201744868">
    <w:abstractNumId w:val="23"/>
  </w:num>
  <w:num w:numId="8" w16cid:durableId="2054230545">
    <w:abstractNumId w:val="2"/>
  </w:num>
  <w:num w:numId="9" w16cid:durableId="245577120">
    <w:abstractNumId w:val="20"/>
  </w:num>
  <w:num w:numId="10" w16cid:durableId="551691702">
    <w:abstractNumId w:val="13"/>
  </w:num>
  <w:num w:numId="11" w16cid:durableId="926227167">
    <w:abstractNumId w:val="36"/>
  </w:num>
  <w:num w:numId="12" w16cid:durableId="89157875">
    <w:abstractNumId w:val="35"/>
  </w:num>
  <w:num w:numId="13" w16cid:durableId="136146213">
    <w:abstractNumId w:val="26"/>
  </w:num>
  <w:num w:numId="14" w16cid:durableId="638799813">
    <w:abstractNumId w:val="11"/>
  </w:num>
  <w:num w:numId="15" w16cid:durableId="732240652">
    <w:abstractNumId w:val="22"/>
  </w:num>
  <w:num w:numId="16" w16cid:durableId="1703748597">
    <w:abstractNumId w:val="30"/>
  </w:num>
  <w:num w:numId="17" w16cid:durableId="1200632626">
    <w:abstractNumId w:val="16"/>
  </w:num>
  <w:num w:numId="18" w16cid:durableId="434055529">
    <w:abstractNumId w:val="37"/>
  </w:num>
  <w:num w:numId="19" w16cid:durableId="1872760399">
    <w:abstractNumId w:val="33"/>
  </w:num>
  <w:num w:numId="20" w16cid:durableId="1548906521">
    <w:abstractNumId w:val="32"/>
  </w:num>
  <w:num w:numId="21" w16cid:durableId="2014214299">
    <w:abstractNumId w:val="1"/>
  </w:num>
  <w:num w:numId="22" w16cid:durableId="947933179">
    <w:abstractNumId w:val="29"/>
  </w:num>
  <w:num w:numId="23" w16cid:durableId="1667123948">
    <w:abstractNumId w:val="7"/>
  </w:num>
  <w:num w:numId="24" w16cid:durableId="1682968434">
    <w:abstractNumId w:val="15"/>
  </w:num>
  <w:num w:numId="25" w16cid:durableId="2024503210">
    <w:abstractNumId w:val="41"/>
  </w:num>
  <w:num w:numId="26" w16cid:durableId="1603220022">
    <w:abstractNumId w:val="21"/>
  </w:num>
  <w:num w:numId="27" w16cid:durableId="58014991">
    <w:abstractNumId w:val="3"/>
  </w:num>
  <w:num w:numId="28" w16cid:durableId="176038431">
    <w:abstractNumId w:val="24"/>
  </w:num>
  <w:num w:numId="29" w16cid:durableId="88164786">
    <w:abstractNumId w:val="14"/>
  </w:num>
  <w:num w:numId="30" w16cid:durableId="156307586">
    <w:abstractNumId w:val="17"/>
  </w:num>
  <w:num w:numId="31" w16cid:durableId="1364525506">
    <w:abstractNumId w:val="18"/>
  </w:num>
  <w:num w:numId="32" w16cid:durableId="522980049">
    <w:abstractNumId w:val="5"/>
  </w:num>
  <w:num w:numId="33" w16cid:durableId="683243359">
    <w:abstractNumId w:val="28"/>
  </w:num>
  <w:num w:numId="34" w16cid:durableId="1412854406">
    <w:abstractNumId w:val="8"/>
  </w:num>
  <w:num w:numId="35" w16cid:durableId="958874589">
    <w:abstractNumId w:val="6"/>
  </w:num>
  <w:num w:numId="36" w16cid:durableId="81145012">
    <w:abstractNumId w:val="10"/>
  </w:num>
  <w:num w:numId="37" w16cid:durableId="1293947634">
    <w:abstractNumId w:val="4"/>
  </w:num>
  <w:num w:numId="38" w16cid:durableId="1949269099">
    <w:abstractNumId w:val="42"/>
  </w:num>
  <w:num w:numId="39" w16cid:durableId="276836346">
    <w:abstractNumId w:val="40"/>
  </w:num>
  <w:num w:numId="40" w16cid:durableId="2029258470">
    <w:abstractNumId w:val="12"/>
  </w:num>
  <w:num w:numId="41" w16cid:durableId="2082831762">
    <w:abstractNumId w:val="9"/>
  </w:num>
  <w:num w:numId="42" w16cid:durableId="1058162204">
    <w:abstractNumId w:val="34"/>
  </w:num>
  <w:num w:numId="43" w16cid:durableId="1833061611">
    <w:abstractNumId w:val="44"/>
  </w:num>
  <w:num w:numId="44" w16cid:durableId="866605325">
    <w:abstractNumId w:val="39"/>
  </w:num>
  <w:num w:numId="45" w16cid:durableId="298612411">
    <w:abstractNumId w:val="38"/>
  </w:num>
  <w:num w:numId="46" w16cid:durableId="468714865">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revisionView w:inkAnnotations="0"/>
  <w:defaultTabStop w:val="720"/>
  <w:characterSpacingControl w:val="doNotCompress"/>
  <w:hdrShapeDefaults>
    <o:shapedefaults v:ext="edit" spidmax="389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6D"/>
    <w:rsid w:val="0000252A"/>
    <w:rsid w:val="0001073C"/>
    <w:rsid w:val="00011E75"/>
    <w:rsid w:val="00017D9F"/>
    <w:rsid w:val="00021233"/>
    <w:rsid w:val="0002619A"/>
    <w:rsid w:val="0002789D"/>
    <w:rsid w:val="00036498"/>
    <w:rsid w:val="00036E75"/>
    <w:rsid w:val="00037693"/>
    <w:rsid w:val="00044CE6"/>
    <w:rsid w:val="00046434"/>
    <w:rsid w:val="000567CF"/>
    <w:rsid w:val="000568EA"/>
    <w:rsid w:val="0005717D"/>
    <w:rsid w:val="00061233"/>
    <w:rsid w:val="000623DB"/>
    <w:rsid w:val="00062B22"/>
    <w:rsid w:val="00066E0C"/>
    <w:rsid w:val="00071C37"/>
    <w:rsid w:val="000740BE"/>
    <w:rsid w:val="0007451A"/>
    <w:rsid w:val="000766D7"/>
    <w:rsid w:val="00076DCA"/>
    <w:rsid w:val="0008007F"/>
    <w:rsid w:val="000815D4"/>
    <w:rsid w:val="000819E1"/>
    <w:rsid w:val="00082233"/>
    <w:rsid w:val="00086EFB"/>
    <w:rsid w:val="00087771"/>
    <w:rsid w:val="00087FF7"/>
    <w:rsid w:val="000945E7"/>
    <w:rsid w:val="00094D21"/>
    <w:rsid w:val="000A028C"/>
    <w:rsid w:val="000A1CD0"/>
    <w:rsid w:val="000A2776"/>
    <w:rsid w:val="000A616B"/>
    <w:rsid w:val="000B0A84"/>
    <w:rsid w:val="000B412C"/>
    <w:rsid w:val="000B4B27"/>
    <w:rsid w:val="000B4BF7"/>
    <w:rsid w:val="000C0F04"/>
    <w:rsid w:val="000C3820"/>
    <w:rsid w:val="000C3B66"/>
    <w:rsid w:val="000D1599"/>
    <w:rsid w:val="000D63DA"/>
    <w:rsid w:val="000E2FEE"/>
    <w:rsid w:val="000F6625"/>
    <w:rsid w:val="000F6A84"/>
    <w:rsid w:val="00102C57"/>
    <w:rsid w:val="0011556B"/>
    <w:rsid w:val="00115898"/>
    <w:rsid w:val="001165DC"/>
    <w:rsid w:val="001178CD"/>
    <w:rsid w:val="001212E0"/>
    <w:rsid w:val="00121990"/>
    <w:rsid w:val="00123EB3"/>
    <w:rsid w:val="00127642"/>
    <w:rsid w:val="0012781E"/>
    <w:rsid w:val="00140B8C"/>
    <w:rsid w:val="00147262"/>
    <w:rsid w:val="0015518F"/>
    <w:rsid w:val="00156EF3"/>
    <w:rsid w:val="00160091"/>
    <w:rsid w:val="00162A07"/>
    <w:rsid w:val="0016565C"/>
    <w:rsid w:val="001677A1"/>
    <w:rsid w:val="00173B3D"/>
    <w:rsid w:val="00174222"/>
    <w:rsid w:val="00174711"/>
    <w:rsid w:val="00175E35"/>
    <w:rsid w:val="00176E27"/>
    <w:rsid w:val="0017764F"/>
    <w:rsid w:val="00181B32"/>
    <w:rsid w:val="00185A4E"/>
    <w:rsid w:val="0018636E"/>
    <w:rsid w:val="00186876"/>
    <w:rsid w:val="00187F41"/>
    <w:rsid w:val="00190345"/>
    <w:rsid w:val="00190B34"/>
    <w:rsid w:val="0019218C"/>
    <w:rsid w:val="00195FF1"/>
    <w:rsid w:val="00196C4A"/>
    <w:rsid w:val="00197165"/>
    <w:rsid w:val="001A1846"/>
    <w:rsid w:val="001A2EC8"/>
    <w:rsid w:val="001A2FBC"/>
    <w:rsid w:val="001A4B11"/>
    <w:rsid w:val="001B0D87"/>
    <w:rsid w:val="001B1BE9"/>
    <w:rsid w:val="001B239B"/>
    <w:rsid w:val="001B27A9"/>
    <w:rsid w:val="001C2380"/>
    <w:rsid w:val="001C4EE6"/>
    <w:rsid w:val="001C6877"/>
    <w:rsid w:val="001D1C0B"/>
    <w:rsid w:val="001D3D30"/>
    <w:rsid w:val="001D6AB2"/>
    <w:rsid w:val="001E5B76"/>
    <w:rsid w:val="001E7086"/>
    <w:rsid w:val="001E7AC2"/>
    <w:rsid w:val="001F04AC"/>
    <w:rsid w:val="001F0820"/>
    <w:rsid w:val="001F3EF2"/>
    <w:rsid w:val="001F7502"/>
    <w:rsid w:val="001F7FFD"/>
    <w:rsid w:val="002030EA"/>
    <w:rsid w:val="002030F4"/>
    <w:rsid w:val="00203A66"/>
    <w:rsid w:val="002045B8"/>
    <w:rsid w:val="00211513"/>
    <w:rsid w:val="00213EBB"/>
    <w:rsid w:val="00216EE6"/>
    <w:rsid w:val="00220826"/>
    <w:rsid w:val="00220C17"/>
    <w:rsid w:val="00221B7E"/>
    <w:rsid w:val="00222335"/>
    <w:rsid w:val="00223636"/>
    <w:rsid w:val="002242F7"/>
    <w:rsid w:val="00225103"/>
    <w:rsid w:val="002264C1"/>
    <w:rsid w:val="00227BFA"/>
    <w:rsid w:val="00230294"/>
    <w:rsid w:val="002304D9"/>
    <w:rsid w:val="002371A5"/>
    <w:rsid w:val="00242579"/>
    <w:rsid w:val="00242F3D"/>
    <w:rsid w:val="00244714"/>
    <w:rsid w:val="00245DD6"/>
    <w:rsid w:val="00247678"/>
    <w:rsid w:val="00247950"/>
    <w:rsid w:val="0025030E"/>
    <w:rsid w:val="0025044E"/>
    <w:rsid w:val="0025099C"/>
    <w:rsid w:val="0025427E"/>
    <w:rsid w:val="00255DF6"/>
    <w:rsid w:val="00260A3D"/>
    <w:rsid w:val="00260F17"/>
    <w:rsid w:val="0026220C"/>
    <w:rsid w:val="002650AE"/>
    <w:rsid w:val="00265B25"/>
    <w:rsid w:val="00273704"/>
    <w:rsid w:val="00274FE7"/>
    <w:rsid w:val="00275313"/>
    <w:rsid w:val="00276FDD"/>
    <w:rsid w:val="00286F46"/>
    <w:rsid w:val="00292D34"/>
    <w:rsid w:val="002A278B"/>
    <w:rsid w:val="002A56F6"/>
    <w:rsid w:val="002B34DD"/>
    <w:rsid w:val="002B4C6A"/>
    <w:rsid w:val="002B62AF"/>
    <w:rsid w:val="002C2A1D"/>
    <w:rsid w:val="002D007C"/>
    <w:rsid w:val="002D2A2E"/>
    <w:rsid w:val="002D2AC3"/>
    <w:rsid w:val="002D5472"/>
    <w:rsid w:val="002D7EEC"/>
    <w:rsid w:val="002E182F"/>
    <w:rsid w:val="002E1931"/>
    <w:rsid w:val="002E431F"/>
    <w:rsid w:val="002E50CF"/>
    <w:rsid w:val="002E5A82"/>
    <w:rsid w:val="002F337D"/>
    <w:rsid w:val="002F382A"/>
    <w:rsid w:val="002F67CB"/>
    <w:rsid w:val="002F690F"/>
    <w:rsid w:val="00300D67"/>
    <w:rsid w:val="003010FE"/>
    <w:rsid w:val="003013FA"/>
    <w:rsid w:val="00301E96"/>
    <w:rsid w:val="00302452"/>
    <w:rsid w:val="003027E4"/>
    <w:rsid w:val="003030D9"/>
    <w:rsid w:val="00307886"/>
    <w:rsid w:val="00310EBD"/>
    <w:rsid w:val="003132FA"/>
    <w:rsid w:val="003148BD"/>
    <w:rsid w:val="00315B0D"/>
    <w:rsid w:val="00320D5D"/>
    <w:rsid w:val="00325477"/>
    <w:rsid w:val="00325E68"/>
    <w:rsid w:val="0033151A"/>
    <w:rsid w:val="00333710"/>
    <w:rsid w:val="003355C8"/>
    <w:rsid w:val="00337D4F"/>
    <w:rsid w:val="003420BB"/>
    <w:rsid w:val="00344010"/>
    <w:rsid w:val="00344CDA"/>
    <w:rsid w:val="00346954"/>
    <w:rsid w:val="0034701E"/>
    <w:rsid w:val="00347759"/>
    <w:rsid w:val="00347B52"/>
    <w:rsid w:val="00350B27"/>
    <w:rsid w:val="00353564"/>
    <w:rsid w:val="003574E0"/>
    <w:rsid w:val="00357C8C"/>
    <w:rsid w:val="00361B44"/>
    <w:rsid w:val="00363D4E"/>
    <w:rsid w:val="003705E6"/>
    <w:rsid w:val="0037151B"/>
    <w:rsid w:val="00372D3A"/>
    <w:rsid w:val="003836AD"/>
    <w:rsid w:val="00395B45"/>
    <w:rsid w:val="003A0187"/>
    <w:rsid w:val="003A091B"/>
    <w:rsid w:val="003A38CF"/>
    <w:rsid w:val="003B03EF"/>
    <w:rsid w:val="003B1AF2"/>
    <w:rsid w:val="003B275B"/>
    <w:rsid w:val="003B58B8"/>
    <w:rsid w:val="003C754F"/>
    <w:rsid w:val="003D0E6A"/>
    <w:rsid w:val="003D230F"/>
    <w:rsid w:val="003D290E"/>
    <w:rsid w:val="003D4B6A"/>
    <w:rsid w:val="003D7BD8"/>
    <w:rsid w:val="003E2824"/>
    <w:rsid w:val="003E3933"/>
    <w:rsid w:val="003E54CC"/>
    <w:rsid w:val="003E5689"/>
    <w:rsid w:val="003F2E43"/>
    <w:rsid w:val="003F462A"/>
    <w:rsid w:val="003F69CB"/>
    <w:rsid w:val="00401FE1"/>
    <w:rsid w:val="00403006"/>
    <w:rsid w:val="00403951"/>
    <w:rsid w:val="00405F59"/>
    <w:rsid w:val="00411D09"/>
    <w:rsid w:val="00415EA7"/>
    <w:rsid w:val="0041631A"/>
    <w:rsid w:val="00416566"/>
    <w:rsid w:val="00417C86"/>
    <w:rsid w:val="00420B07"/>
    <w:rsid w:val="004239D5"/>
    <w:rsid w:val="00426C36"/>
    <w:rsid w:val="00427C69"/>
    <w:rsid w:val="0043067B"/>
    <w:rsid w:val="0043480E"/>
    <w:rsid w:val="00434C2B"/>
    <w:rsid w:val="00436CB7"/>
    <w:rsid w:val="00437A44"/>
    <w:rsid w:val="0044359F"/>
    <w:rsid w:val="00444EB7"/>
    <w:rsid w:val="00444FF7"/>
    <w:rsid w:val="00445289"/>
    <w:rsid w:val="00451D91"/>
    <w:rsid w:val="0045245D"/>
    <w:rsid w:val="00454A22"/>
    <w:rsid w:val="004556DB"/>
    <w:rsid w:val="00455C08"/>
    <w:rsid w:val="00456F7C"/>
    <w:rsid w:val="004573FA"/>
    <w:rsid w:val="004578DA"/>
    <w:rsid w:val="00457C93"/>
    <w:rsid w:val="00463327"/>
    <w:rsid w:val="00465B29"/>
    <w:rsid w:val="0046665D"/>
    <w:rsid w:val="00466CC6"/>
    <w:rsid w:val="004705E8"/>
    <w:rsid w:val="00472C83"/>
    <w:rsid w:val="00475DE6"/>
    <w:rsid w:val="00476F86"/>
    <w:rsid w:val="004775AC"/>
    <w:rsid w:val="00495C48"/>
    <w:rsid w:val="00495F45"/>
    <w:rsid w:val="004A29F8"/>
    <w:rsid w:val="004A5614"/>
    <w:rsid w:val="004B22C4"/>
    <w:rsid w:val="004B5C3D"/>
    <w:rsid w:val="004B65B8"/>
    <w:rsid w:val="004B72FE"/>
    <w:rsid w:val="004C12C5"/>
    <w:rsid w:val="004C1EC6"/>
    <w:rsid w:val="004C28B8"/>
    <w:rsid w:val="004C59CC"/>
    <w:rsid w:val="004C6DEC"/>
    <w:rsid w:val="004D1DBE"/>
    <w:rsid w:val="004D2737"/>
    <w:rsid w:val="004D48D5"/>
    <w:rsid w:val="004D50F5"/>
    <w:rsid w:val="004E29D4"/>
    <w:rsid w:val="004E32E9"/>
    <w:rsid w:val="004E465B"/>
    <w:rsid w:val="004E5777"/>
    <w:rsid w:val="004E61EB"/>
    <w:rsid w:val="004E6F49"/>
    <w:rsid w:val="004F5164"/>
    <w:rsid w:val="004F565A"/>
    <w:rsid w:val="004F7109"/>
    <w:rsid w:val="00501A6A"/>
    <w:rsid w:val="00502251"/>
    <w:rsid w:val="00502E27"/>
    <w:rsid w:val="00505900"/>
    <w:rsid w:val="00511870"/>
    <w:rsid w:val="00514437"/>
    <w:rsid w:val="0051584D"/>
    <w:rsid w:val="00517138"/>
    <w:rsid w:val="00522BEF"/>
    <w:rsid w:val="005264A0"/>
    <w:rsid w:val="00527082"/>
    <w:rsid w:val="00532B83"/>
    <w:rsid w:val="005333DF"/>
    <w:rsid w:val="00534A4D"/>
    <w:rsid w:val="0053561A"/>
    <w:rsid w:val="005361F2"/>
    <w:rsid w:val="00541599"/>
    <w:rsid w:val="00541897"/>
    <w:rsid w:val="005479E9"/>
    <w:rsid w:val="00550DA8"/>
    <w:rsid w:val="0055175E"/>
    <w:rsid w:val="00555CCE"/>
    <w:rsid w:val="0056143F"/>
    <w:rsid w:val="005616D3"/>
    <w:rsid w:val="005625F0"/>
    <w:rsid w:val="00562800"/>
    <w:rsid w:val="00562ED1"/>
    <w:rsid w:val="00567B63"/>
    <w:rsid w:val="00567D85"/>
    <w:rsid w:val="00570ADA"/>
    <w:rsid w:val="00572521"/>
    <w:rsid w:val="00573130"/>
    <w:rsid w:val="005813F3"/>
    <w:rsid w:val="00582AC2"/>
    <w:rsid w:val="005924A0"/>
    <w:rsid w:val="00595755"/>
    <w:rsid w:val="005A230F"/>
    <w:rsid w:val="005A292F"/>
    <w:rsid w:val="005A31BC"/>
    <w:rsid w:val="005A6FB9"/>
    <w:rsid w:val="005A7FDF"/>
    <w:rsid w:val="005B02EB"/>
    <w:rsid w:val="005B128E"/>
    <w:rsid w:val="005B159A"/>
    <w:rsid w:val="005B46E8"/>
    <w:rsid w:val="005B72A8"/>
    <w:rsid w:val="005C1E6E"/>
    <w:rsid w:val="005C3613"/>
    <w:rsid w:val="005C4582"/>
    <w:rsid w:val="005C5D7B"/>
    <w:rsid w:val="005D0CDF"/>
    <w:rsid w:val="005D1CFB"/>
    <w:rsid w:val="005D243F"/>
    <w:rsid w:val="005D6401"/>
    <w:rsid w:val="005D67C8"/>
    <w:rsid w:val="005D7148"/>
    <w:rsid w:val="005D7584"/>
    <w:rsid w:val="005D7E44"/>
    <w:rsid w:val="005E2DF3"/>
    <w:rsid w:val="005E3470"/>
    <w:rsid w:val="005E5350"/>
    <w:rsid w:val="005F20BE"/>
    <w:rsid w:val="005F351F"/>
    <w:rsid w:val="005F5A06"/>
    <w:rsid w:val="005F6136"/>
    <w:rsid w:val="00600508"/>
    <w:rsid w:val="00600C05"/>
    <w:rsid w:val="00601797"/>
    <w:rsid w:val="00606A1E"/>
    <w:rsid w:val="00607989"/>
    <w:rsid w:val="00612187"/>
    <w:rsid w:val="00614322"/>
    <w:rsid w:val="0061675E"/>
    <w:rsid w:val="00616E0B"/>
    <w:rsid w:val="00617D87"/>
    <w:rsid w:val="00622828"/>
    <w:rsid w:val="00623542"/>
    <w:rsid w:val="0062500D"/>
    <w:rsid w:val="006279AD"/>
    <w:rsid w:val="00630BE9"/>
    <w:rsid w:val="0063594A"/>
    <w:rsid w:val="00636867"/>
    <w:rsid w:val="006370DE"/>
    <w:rsid w:val="006408C1"/>
    <w:rsid w:val="00641902"/>
    <w:rsid w:val="00642E38"/>
    <w:rsid w:val="006446AB"/>
    <w:rsid w:val="006471ED"/>
    <w:rsid w:val="006521E8"/>
    <w:rsid w:val="00656021"/>
    <w:rsid w:val="006571C8"/>
    <w:rsid w:val="006628F6"/>
    <w:rsid w:val="0066333D"/>
    <w:rsid w:val="0066626A"/>
    <w:rsid w:val="00672767"/>
    <w:rsid w:val="00674DEF"/>
    <w:rsid w:val="006766FA"/>
    <w:rsid w:val="0067724D"/>
    <w:rsid w:val="00677415"/>
    <w:rsid w:val="00677568"/>
    <w:rsid w:val="00682D70"/>
    <w:rsid w:val="00682FB6"/>
    <w:rsid w:val="006845B7"/>
    <w:rsid w:val="00686CC2"/>
    <w:rsid w:val="00687E3C"/>
    <w:rsid w:val="0069031A"/>
    <w:rsid w:val="00696221"/>
    <w:rsid w:val="00696A05"/>
    <w:rsid w:val="006A0201"/>
    <w:rsid w:val="006A1D90"/>
    <w:rsid w:val="006A26D8"/>
    <w:rsid w:val="006A38AB"/>
    <w:rsid w:val="006A5256"/>
    <w:rsid w:val="006A5C7E"/>
    <w:rsid w:val="006A6E1E"/>
    <w:rsid w:val="006B41CE"/>
    <w:rsid w:val="006B45E5"/>
    <w:rsid w:val="006B6A8D"/>
    <w:rsid w:val="006C0D8A"/>
    <w:rsid w:val="006C15CD"/>
    <w:rsid w:val="006C3DE7"/>
    <w:rsid w:val="006C3F84"/>
    <w:rsid w:val="006D2312"/>
    <w:rsid w:val="006D2D26"/>
    <w:rsid w:val="006D376F"/>
    <w:rsid w:val="006D56F6"/>
    <w:rsid w:val="006E07A1"/>
    <w:rsid w:val="006E25CE"/>
    <w:rsid w:val="006E28C3"/>
    <w:rsid w:val="006E4732"/>
    <w:rsid w:val="006E65B5"/>
    <w:rsid w:val="006E7208"/>
    <w:rsid w:val="006F28C3"/>
    <w:rsid w:val="006F4D3D"/>
    <w:rsid w:val="006F53E5"/>
    <w:rsid w:val="006F5CC7"/>
    <w:rsid w:val="006F6750"/>
    <w:rsid w:val="006F7D9E"/>
    <w:rsid w:val="007007E6"/>
    <w:rsid w:val="007048C3"/>
    <w:rsid w:val="007115FF"/>
    <w:rsid w:val="00711E6F"/>
    <w:rsid w:val="00715E30"/>
    <w:rsid w:val="00720459"/>
    <w:rsid w:val="007225B9"/>
    <w:rsid w:val="00724570"/>
    <w:rsid w:val="0072583A"/>
    <w:rsid w:val="00727BE3"/>
    <w:rsid w:val="00730014"/>
    <w:rsid w:val="0073307D"/>
    <w:rsid w:val="007420BA"/>
    <w:rsid w:val="007428A6"/>
    <w:rsid w:val="00744AF0"/>
    <w:rsid w:val="007474C5"/>
    <w:rsid w:val="00754B87"/>
    <w:rsid w:val="00755450"/>
    <w:rsid w:val="00755F94"/>
    <w:rsid w:val="00760171"/>
    <w:rsid w:val="007610AF"/>
    <w:rsid w:val="007616CA"/>
    <w:rsid w:val="007624CD"/>
    <w:rsid w:val="007627C9"/>
    <w:rsid w:val="0076355F"/>
    <w:rsid w:val="00764108"/>
    <w:rsid w:val="0076411F"/>
    <w:rsid w:val="007646D7"/>
    <w:rsid w:val="00766363"/>
    <w:rsid w:val="00776695"/>
    <w:rsid w:val="0078254E"/>
    <w:rsid w:val="00784430"/>
    <w:rsid w:val="00790FAA"/>
    <w:rsid w:val="00792AAC"/>
    <w:rsid w:val="00793B0E"/>
    <w:rsid w:val="00794ECB"/>
    <w:rsid w:val="007A42E8"/>
    <w:rsid w:val="007A62FF"/>
    <w:rsid w:val="007A6DA1"/>
    <w:rsid w:val="007B0956"/>
    <w:rsid w:val="007B33D7"/>
    <w:rsid w:val="007B718C"/>
    <w:rsid w:val="007C0EA2"/>
    <w:rsid w:val="007C17DC"/>
    <w:rsid w:val="007D23AF"/>
    <w:rsid w:val="007D60FB"/>
    <w:rsid w:val="007D6280"/>
    <w:rsid w:val="007D653E"/>
    <w:rsid w:val="007D6FFD"/>
    <w:rsid w:val="007D763E"/>
    <w:rsid w:val="007E3ACF"/>
    <w:rsid w:val="007E5C8F"/>
    <w:rsid w:val="007E6078"/>
    <w:rsid w:val="007E7508"/>
    <w:rsid w:val="007F065E"/>
    <w:rsid w:val="007F1688"/>
    <w:rsid w:val="007F1D79"/>
    <w:rsid w:val="007F25E7"/>
    <w:rsid w:val="007F75D4"/>
    <w:rsid w:val="00801B37"/>
    <w:rsid w:val="00802995"/>
    <w:rsid w:val="00804342"/>
    <w:rsid w:val="00807AD7"/>
    <w:rsid w:val="008158DE"/>
    <w:rsid w:val="00820801"/>
    <w:rsid w:val="0082126A"/>
    <w:rsid w:val="00821DBB"/>
    <w:rsid w:val="008246AB"/>
    <w:rsid w:val="00824794"/>
    <w:rsid w:val="00824A38"/>
    <w:rsid w:val="0082722A"/>
    <w:rsid w:val="00834449"/>
    <w:rsid w:val="008379EA"/>
    <w:rsid w:val="0084013B"/>
    <w:rsid w:val="0084151F"/>
    <w:rsid w:val="0084767D"/>
    <w:rsid w:val="00851149"/>
    <w:rsid w:val="008546F8"/>
    <w:rsid w:val="00857B27"/>
    <w:rsid w:val="0086217C"/>
    <w:rsid w:val="0086241D"/>
    <w:rsid w:val="0086547D"/>
    <w:rsid w:val="00865B1C"/>
    <w:rsid w:val="00866E35"/>
    <w:rsid w:val="00872D05"/>
    <w:rsid w:val="008749A2"/>
    <w:rsid w:val="00874B05"/>
    <w:rsid w:val="00877186"/>
    <w:rsid w:val="00877D56"/>
    <w:rsid w:val="00880D35"/>
    <w:rsid w:val="00885CFB"/>
    <w:rsid w:val="00887A93"/>
    <w:rsid w:val="008A0DEB"/>
    <w:rsid w:val="008A4A59"/>
    <w:rsid w:val="008A632E"/>
    <w:rsid w:val="008A646C"/>
    <w:rsid w:val="008A649B"/>
    <w:rsid w:val="008B01CC"/>
    <w:rsid w:val="008B0233"/>
    <w:rsid w:val="008B03F7"/>
    <w:rsid w:val="008B0648"/>
    <w:rsid w:val="008B2B3D"/>
    <w:rsid w:val="008B76F1"/>
    <w:rsid w:val="008C1E37"/>
    <w:rsid w:val="008C20D7"/>
    <w:rsid w:val="008C41F3"/>
    <w:rsid w:val="008C6B0F"/>
    <w:rsid w:val="008C6F42"/>
    <w:rsid w:val="008D0CEC"/>
    <w:rsid w:val="008D0DE2"/>
    <w:rsid w:val="008D28CD"/>
    <w:rsid w:val="008D3701"/>
    <w:rsid w:val="008D5245"/>
    <w:rsid w:val="008D64B6"/>
    <w:rsid w:val="008D6EC4"/>
    <w:rsid w:val="008E1353"/>
    <w:rsid w:val="008E33E3"/>
    <w:rsid w:val="008E49DF"/>
    <w:rsid w:val="008E4BDB"/>
    <w:rsid w:val="008F26B7"/>
    <w:rsid w:val="008F2E32"/>
    <w:rsid w:val="008F5ADE"/>
    <w:rsid w:val="008F6877"/>
    <w:rsid w:val="008F6AFF"/>
    <w:rsid w:val="008F6D94"/>
    <w:rsid w:val="008F6DD7"/>
    <w:rsid w:val="00900E70"/>
    <w:rsid w:val="00900EA9"/>
    <w:rsid w:val="00903086"/>
    <w:rsid w:val="00904F3C"/>
    <w:rsid w:val="009066B1"/>
    <w:rsid w:val="00910F80"/>
    <w:rsid w:val="00912D9E"/>
    <w:rsid w:val="00913A86"/>
    <w:rsid w:val="009229D9"/>
    <w:rsid w:val="00923C7B"/>
    <w:rsid w:val="009243AE"/>
    <w:rsid w:val="00924F99"/>
    <w:rsid w:val="009253A6"/>
    <w:rsid w:val="009301EA"/>
    <w:rsid w:val="009373FC"/>
    <w:rsid w:val="00937DFB"/>
    <w:rsid w:val="00945816"/>
    <w:rsid w:val="00951196"/>
    <w:rsid w:val="00952062"/>
    <w:rsid w:val="00954A2A"/>
    <w:rsid w:val="009553EA"/>
    <w:rsid w:val="00955C1B"/>
    <w:rsid w:val="009617C4"/>
    <w:rsid w:val="00961E81"/>
    <w:rsid w:val="00962901"/>
    <w:rsid w:val="00962E10"/>
    <w:rsid w:val="00963188"/>
    <w:rsid w:val="0096339D"/>
    <w:rsid w:val="00964C84"/>
    <w:rsid w:val="00965BA0"/>
    <w:rsid w:val="00970078"/>
    <w:rsid w:val="00971B4C"/>
    <w:rsid w:val="009728DE"/>
    <w:rsid w:val="00973EA8"/>
    <w:rsid w:val="009751B2"/>
    <w:rsid w:val="00975D13"/>
    <w:rsid w:val="00975EFA"/>
    <w:rsid w:val="009763ED"/>
    <w:rsid w:val="0097643F"/>
    <w:rsid w:val="009775B9"/>
    <w:rsid w:val="00977EDB"/>
    <w:rsid w:val="00984944"/>
    <w:rsid w:val="00984AA4"/>
    <w:rsid w:val="0098671F"/>
    <w:rsid w:val="00991AAA"/>
    <w:rsid w:val="00991EF9"/>
    <w:rsid w:val="00994F02"/>
    <w:rsid w:val="00997D8F"/>
    <w:rsid w:val="009A206B"/>
    <w:rsid w:val="009A5C3F"/>
    <w:rsid w:val="009A6361"/>
    <w:rsid w:val="009B3334"/>
    <w:rsid w:val="009B4ADC"/>
    <w:rsid w:val="009C0E60"/>
    <w:rsid w:val="009C14C5"/>
    <w:rsid w:val="009C52F4"/>
    <w:rsid w:val="009C6969"/>
    <w:rsid w:val="009D79A2"/>
    <w:rsid w:val="009E796C"/>
    <w:rsid w:val="009F13AA"/>
    <w:rsid w:val="009F15FE"/>
    <w:rsid w:val="009F1CF2"/>
    <w:rsid w:val="009F4E32"/>
    <w:rsid w:val="009F5C65"/>
    <w:rsid w:val="00A0020C"/>
    <w:rsid w:val="00A04C52"/>
    <w:rsid w:val="00A0660C"/>
    <w:rsid w:val="00A0667C"/>
    <w:rsid w:val="00A06D6D"/>
    <w:rsid w:val="00A11C1A"/>
    <w:rsid w:val="00A13DE7"/>
    <w:rsid w:val="00A170BD"/>
    <w:rsid w:val="00A242FD"/>
    <w:rsid w:val="00A257AA"/>
    <w:rsid w:val="00A25CA6"/>
    <w:rsid w:val="00A263A9"/>
    <w:rsid w:val="00A31F1C"/>
    <w:rsid w:val="00A327A0"/>
    <w:rsid w:val="00A33A5E"/>
    <w:rsid w:val="00A35174"/>
    <w:rsid w:val="00A35341"/>
    <w:rsid w:val="00A37363"/>
    <w:rsid w:val="00A412E3"/>
    <w:rsid w:val="00A421EF"/>
    <w:rsid w:val="00A50681"/>
    <w:rsid w:val="00A54483"/>
    <w:rsid w:val="00A553AE"/>
    <w:rsid w:val="00A55A4E"/>
    <w:rsid w:val="00A560E6"/>
    <w:rsid w:val="00A563FC"/>
    <w:rsid w:val="00A56B38"/>
    <w:rsid w:val="00A61E20"/>
    <w:rsid w:val="00A62024"/>
    <w:rsid w:val="00A66B2D"/>
    <w:rsid w:val="00A71536"/>
    <w:rsid w:val="00A72DB6"/>
    <w:rsid w:val="00A73C0A"/>
    <w:rsid w:val="00A7402C"/>
    <w:rsid w:val="00A7714A"/>
    <w:rsid w:val="00A8047F"/>
    <w:rsid w:val="00A83AFB"/>
    <w:rsid w:val="00A853A3"/>
    <w:rsid w:val="00A86529"/>
    <w:rsid w:val="00A930CF"/>
    <w:rsid w:val="00A9758B"/>
    <w:rsid w:val="00AA19A9"/>
    <w:rsid w:val="00AA3174"/>
    <w:rsid w:val="00AA5C31"/>
    <w:rsid w:val="00AB163A"/>
    <w:rsid w:val="00AB21FD"/>
    <w:rsid w:val="00AB27C0"/>
    <w:rsid w:val="00AB30A3"/>
    <w:rsid w:val="00AC0B9A"/>
    <w:rsid w:val="00AC10C1"/>
    <w:rsid w:val="00AC3AE3"/>
    <w:rsid w:val="00AC3BA1"/>
    <w:rsid w:val="00AC3CB1"/>
    <w:rsid w:val="00AC4572"/>
    <w:rsid w:val="00AC617C"/>
    <w:rsid w:val="00AD1A04"/>
    <w:rsid w:val="00AD317B"/>
    <w:rsid w:val="00AD631F"/>
    <w:rsid w:val="00AD7928"/>
    <w:rsid w:val="00AE29F7"/>
    <w:rsid w:val="00AE2B75"/>
    <w:rsid w:val="00AE33AC"/>
    <w:rsid w:val="00AE642A"/>
    <w:rsid w:val="00AE6F0D"/>
    <w:rsid w:val="00AF3585"/>
    <w:rsid w:val="00AF4B77"/>
    <w:rsid w:val="00B00B2A"/>
    <w:rsid w:val="00B06CA5"/>
    <w:rsid w:val="00B10706"/>
    <w:rsid w:val="00B119A4"/>
    <w:rsid w:val="00B12F88"/>
    <w:rsid w:val="00B17970"/>
    <w:rsid w:val="00B23B28"/>
    <w:rsid w:val="00B23B87"/>
    <w:rsid w:val="00B32308"/>
    <w:rsid w:val="00B34497"/>
    <w:rsid w:val="00B344E7"/>
    <w:rsid w:val="00B35E8C"/>
    <w:rsid w:val="00B37C73"/>
    <w:rsid w:val="00B42E5B"/>
    <w:rsid w:val="00B47EB1"/>
    <w:rsid w:val="00B50318"/>
    <w:rsid w:val="00B53B81"/>
    <w:rsid w:val="00B5740C"/>
    <w:rsid w:val="00B57456"/>
    <w:rsid w:val="00B606DB"/>
    <w:rsid w:val="00B64EB5"/>
    <w:rsid w:val="00B65EBE"/>
    <w:rsid w:val="00B66831"/>
    <w:rsid w:val="00B669D3"/>
    <w:rsid w:val="00B72747"/>
    <w:rsid w:val="00B7505C"/>
    <w:rsid w:val="00B77C62"/>
    <w:rsid w:val="00B84A0B"/>
    <w:rsid w:val="00B85809"/>
    <w:rsid w:val="00B8592C"/>
    <w:rsid w:val="00B864C8"/>
    <w:rsid w:val="00B91795"/>
    <w:rsid w:val="00B93DCA"/>
    <w:rsid w:val="00B9432F"/>
    <w:rsid w:val="00B97AFD"/>
    <w:rsid w:val="00B97F41"/>
    <w:rsid w:val="00BA12C1"/>
    <w:rsid w:val="00BA3893"/>
    <w:rsid w:val="00BA50CF"/>
    <w:rsid w:val="00BA6EAD"/>
    <w:rsid w:val="00BB012E"/>
    <w:rsid w:val="00BB2FE5"/>
    <w:rsid w:val="00BB7237"/>
    <w:rsid w:val="00BB7CD5"/>
    <w:rsid w:val="00BC43D7"/>
    <w:rsid w:val="00BC7429"/>
    <w:rsid w:val="00BC747E"/>
    <w:rsid w:val="00BC78F3"/>
    <w:rsid w:val="00BD2E82"/>
    <w:rsid w:val="00BD3DAC"/>
    <w:rsid w:val="00BD7581"/>
    <w:rsid w:val="00BD7C28"/>
    <w:rsid w:val="00BE3F1F"/>
    <w:rsid w:val="00BE45FC"/>
    <w:rsid w:val="00BE587A"/>
    <w:rsid w:val="00BE6932"/>
    <w:rsid w:val="00BF3BBF"/>
    <w:rsid w:val="00BF4830"/>
    <w:rsid w:val="00BF5623"/>
    <w:rsid w:val="00BF630F"/>
    <w:rsid w:val="00C01337"/>
    <w:rsid w:val="00C03B7D"/>
    <w:rsid w:val="00C03C0C"/>
    <w:rsid w:val="00C05310"/>
    <w:rsid w:val="00C05831"/>
    <w:rsid w:val="00C069E0"/>
    <w:rsid w:val="00C11785"/>
    <w:rsid w:val="00C11AE5"/>
    <w:rsid w:val="00C128DF"/>
    <w:rsid w:val="00C136BF"/>
    <w:rsid w:val="00C231F0"/>
    <w:rsid w:val="00C24EFF"/>
    <w:rsid w:val="00C25F69"/>
    <w:rsid w:val="00C27BF0"/>
    <w:rsid w:val="00C32D14"/>
    <w:rsid w:val="00C338CC"/>
    <w:rsid w:val="00C41EC3"/>
    <w:rsid w:val="00C4465F"/>
    <w:rsid w:val="00C47473"/>
    <w:rsid w:val="00C47A8C"/>
    <w:rsid w:val="00C5158C"/>
    <w:rsid w:val="00C53542"/>
    <w:rsid w:val="00C54FB6"/>
    <w:rsid w:val="00C55892"/>
    <w:rsid w:val="00C57B17"/>
    <w:rsid w:val="00C57FA3"/>
    <w:rsid w:val="00C65D03"/>
    <w:rsid w:val="00C65DAB"/>
    <w:rsid w:val="00C6609E"/>
    <w:rsid w:val="00C7337D"/>
    <w:rsid w:val="00C75550"/>
    <w:rsid w:val="00C80421"/>
    <w:rsid w:val="00C8195A"/>
    <w:rsid w:val="00C826A4"/>
    <w:rsid w:val="00C85C6A"/>
    <w:rsid w:val="00C87015"/>
    <w:rsid w:val="00C9131A"/>
    <w:rsid w:val="00C95903"/>
    <w:rsid w:val="00C9627E"/>
    <w:rsid w:val="00C9744C"/>
    <w:rsid w:val="00CA4F19"/>
    <w:rsid w:val="00CA5F43"/>
    <w:rsid w:val="00CA7E9D"/>
    <w:rsid w:val="00CB167D"/>
    <w:rsid w:val="00CB7383"/>
    <w:rsid w:val="00CC20AD"/>
    <w:rsid w:val="00CC6DB5"/>
    <w:rsid w:val="00CD01AC"/>
    <w:rsid w:val="00CD0DD2"/>
    <w:rsid w:val="00CD4F62"/>
    <w:rsid w:val="00CD59AD"/>
    <w:rsid w:val="00CD5CD5"/>
    <w:rsid w:val="00CE3429"/>
    <w:rsid w:val="00CE4E08"/>
    <w:rsid w:val="00CE5586"/>
    <w:rsid w:val="00CF122F"/>
    <w:rsid w:val="00CF1F4C"/>
    <w:rsid w:val="00CF22C2"/>
    <w:rsid w:val="00CF30E0"/>
    <w:rsid w:val="00CF57FE"/>
    <w:rsid w:val="00D01ABB"/>
    <w:rsid w:val="00D03876"/>
    <w:rsid w:val="00D04542"/>
    <w:rsid w:val="00D05272"/>
    <w:rsid w:val="00D055DF"/>
    <w:rsid w:val="00D05BB6"/>
    <w:rsid w:val="00D126D5"/>
    <w:rsid w:val="00D22D84"/>
    <w:rsid w:val="00D23427"/>
    <w:rsid w:val="00D24EF4"/>
    <w:rsid w:val="00D34556"/>
    <w:rsid w:val="00D40A87"/>
    <w:rsid w:val="00D4642B"/>
    <w:rsid w:val="00D47697"/>
    <w:rsid w:val="00D516F8"/>
    <w:rsid w:val="00D55732"/>
    <w:rsid w:val="00D55F22"/>
    <w:rsid w:val="00D56293"/>
    <w:rsid w:val="00D56995"/>
    <w:rsid w:val="00D62569"/>
    <w:rsid w:val="00D6277E"/>
    <w:rsid w:val="00D6399D"/>
    <w:rsid w:val="00D63B5F"/>
    <w:rsid w:val="00D6485C"/>
    <w:rsid w:val="00D659E9"/>
    <w:rsid w:val="00D71488"/>
    <w:rsid w:val="00D716CD"/>
    <w:rsid w:val="00D72F47"/>
    <w:rsid w:val="00D74A1C"/>
    <w:rsid w:val="00D90F6C"/>
    <w:rsid w:val="00D94DD4"/>
    <w:rsid w:val="00D95ECE"/>
    <w:rsid w:val="00D96400"/>
    <w:rsid w:val="00D96FA3"/>
    <w:rsid w:val="00DA1828"/>
    <w:rsid w:val="00DA21A7"/>
    <w:rsid w:val="00DA7EB9"/>
    <w:rsid w:val="00DB0E24"/>
    <w:rsid w:val="00DB20D0"/>
    <w:rsid w:val="00DB3972"/>
    <w:rsid w:val="00DB751B"/>
    <w:rsid w:val="00DD188C"/>
    <w:rsid w:val="00DD1E66"/>
    <w:rsid w:val="00DD2C5B"/>
    <w:rsid w:val="00DD3010"/>
    <w:rsid w:val="00DD4B9D"/>
    <w:rsid w:val="00DD5245"/>
    <w:rsid w:val="00DD788B"/>
    <w:rsid w:val="00DE0D52"/>
    <w:rsid w:val="00DE3A94"/>
    <w:rsid w:val="00DF275B"/>
    <w:rsid w:val="00DF2B0F"/>
    <w:rsid w:val="00DF438D"/>
    <w:rsid w:val="00DF6A11"/>
    <w:rsid w:val="00DF79C0"/>
    <w:rsid w:val="00E03D27"/>
    <w:rsid w:val="00E049D5"/>
    <w:rsid w:val="00E10CB4"/>
    <w:rsid w:val="00E13673"/>
    <w:rsid w:val="00E14ECE"/>
    <w:rsid w:val="00E16D38"/>
    <w:rsid w:val="00E20700"/>
    <w:rsid w:val="00E270C2"/>
    <w:rsid w:val="00E27350"/>
    <w:rsid w:val="00E30659"/>
    <w:rsid w:val="00E32F75"/>
    <w:rsid w:val="00E34249"/>
    <w:rsid w:val="00E374A9"/>
    <w:rsid w:val="00E40B2F"/>
    <w:rsid w:val="00E42097"/>
    <w:rsid w:val="00E47250"/>
    <w:rsid w:val="00E501F4"/>
    <w:rsid w:val="00E50781"/>
    <w:rsid w:val="00E51D34"/>
    <w:rsid w:val="00E551FB"/>
    <w:rsid w:val="00E55DA2"/>
    <w:rsid w:val="00E63617"/>
    <w:rsid w:val="00E6446C"/>
    <w:rsid w:val="00E651EB"/>
    <w:rsid w:val="00E66D7A"/>
    <w:rsid w:val="00E807D8"/>
    <w:rsid w:val="00E830AB"/>
    <w:rsid w:val="00E920AD"/>
    <w:rsid w:val="00EA1C96"/>
    <w:rsid w:val="00EA2385"/>
    <w:rsid w:val="00EA525F"/>
    <w:rsid w:val="00EB11BE"/>
    <w:rsid w:val="00EB2B6A"/>
    <w:rsid w:val="00EB7A82"/>
    <w:rsid w:val="00EC12F8"/>
    <w:rsid w:val="00EC2513"/>
    <w:rsid w:val="00EC561D"/>
    <w:rsid w:val="00EC5D19"/>
    <w:rsid w:val="00EC7BC5"/>
    <w:rsid w:val="00ED10D8"/>
    <w:rsid w:val="00ED4F2F"/>
    <w:rsid w:val="00ED559F"/>
    <w:rsid w:val="00ED681B"/>
    <w:rsid w:val="00EE3E1C"/>
    <w:rsid w:val="00EE4CA0"/>
    <w:rsid w:val="00EE56CA"/>
    <w:rsid w:val="00EE7AEF"/>
    <w:rsid w:val="00EF43E7"/>
    <w:rsid w:val="00EF5854"/>
    <w:rsid w:val="00F0087C"/>
    <w:rsid w:val="00F03A6F"/>
    <w:rsid w:val="00F05655"/>
    <w:rsid w:val="00F1156F"/>
    <w:rsid w:val="00F1270E"/>
    <w:rsid w:val="00F13421"/>
    <w:rsid w:val="00F15699"/>
    <w:rsid w:val="00F15CD3"/>
    <w:rsid w:val="00F2363F"/>
    <w:rsid w:val="00F23E98"/>
    <w:rsid w:val="00F253A7"/>
    <w:rsid w:val="00F2747A"/>
    <w:rsid w:val="00F2792C"/>
    <w:rsid w:val="00F3106D"/>
    <w:rsid w:val="00F32A67"/>
    <w:rsid w:val="00F34438"/>
    <w:rsid w:val="00F37374"/>
    <w:rsid w:val="00F42610"/>
    <w:rsid w:val="00F47F75"/>
    <w:rsid w:val="00F47F9A"/>
    <w:rsid w:val="00F55011"/>
    <w:rsid w:val="00F55880"/>
    <w:rsid w:val="00F5734D"/>
    <w:rsid w:val="00F62044"/>
    <w:rsid w:val="00F63E4A"/>
    <w:rsid w:val="00F80685"/>
    <w:rsid w:val="00F81E65"/>
    <w:rsid w:val="00F82E64"/>
    <w:rsid w:val="00F85751"/>
    <w:rsid w:val="00F857F7"/>
    <w:rsid w:val="00F907A6"/>
    <w:rsid w:val="00F91BB4"/>
    <w:rsid w:val="00F97FA9"/>
    <w:rsid w:val="00FA0A0C"/>
    <w:rsid w:val="00FA1CC2"/>
    <w:rsid w:val="00FA2A78"/>
    <w:rsid w:val="00FB0EEE"/>
    <w:rsid w:val="00FB4961"/>
    <w:rsid w:val="00FB6950"/>
    <w:rsid w:val="00FB7398"/>
    <w:rsid w:val="00FC1697"/>
    <w:rsid w:val="00FC2766"/>
    <w:rsid w:val="00FC6CC9"/>
    <w:rsid w:val="00FC7EBD"/>
    <w:rsid w:val="00FD7A57"/>
    <w:rsid w:val="00FE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4:docId w14:val="56D200E3"/>
  <w15:chartTrackingRefBased/>
  <w15:docId w15:val="{EC0A4080-8D9C-4CD8-83E0-D8E099C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27"/>
  </w:style>
  <w:style w:type="paragraph" w:styleId="Heading1">
    <w:name w:val="heading 1"/>
    <w:basedOn w:val="Normal"/>
    <w:next w:val="Normal"/>
    <w:link w:val="Heading1Char"/>
    <w:uiPriority w:val="9"/>
    <w:qFormat/>
    <w:rsid w:val="002B3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06A1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1"/>
      </w:numPr>
      <w:contextualSpacing/>
    </w:pPr>
  </w:style>
  <w:style w:type="character" w:styleId="Hyperlink">
    <w:name w:val="Hyperlink"/>
    <w:basedOn w:val="DefaultParagraphFont"/>
    <w:uiPriority w:val="99"/>
    <w:unhideWhenUsed/>
    <w:rsid w:val="006F6750"/>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D05272"/>
    <w:pPr>
      <w:ind w:left="720"/>
      <w:contextualSpacing/>
    </w:pPr>
    <w:rPr>
      <w:lang w:val="en-US"/>
    </w:rPr>
  </w:style>
  <w:style w:type="paragraph" w:styleId="NormalWeb">
    <w:name w:val="Normal (Web)"/>
    <w:basedOn w:val="Normal"/>
    <w:uiPriority w:val="99"/>
    <w:unhideWhenUsed/>
    <w:rsid w:val="007D6FFD"/>
    <w:pPr>
      <w:spacing w:before="178" w:after="178"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8"/>
  </w:style>
  <w:style w:type="paragraph" w:styleId="Footer">
    <w:name w:val="footer"/>
    <w:basedOn w:val="Normal"/>
    <w:link w:val="FooterChar"/>
    <w:uiPriority w:val="99"/>
    <w:unhideWhenUsed/>
    <w:rsid w:val="004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8"/>
  </w:style>
  <w:style w:type="paragraph" w:styleId="BalloonText">
    <w:name w:val="Balloon Text"/>
    <w:basedOn w:val="Normal"/>
    <w:link w:val="BalloonTextChar"/>
    <w:uiPriority w:val="99"/>
    <w:semiHidden/>
    <w:unhideWhenUsed/>
    <w:rsid w:val="005F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C2513"/>
    <w:rPr>
      <w:color w:val="605E5C"/>
      <w:shd w:val="clear" w:color="auto" w:fill="E1DFDD"/>
    </w:rPr>
  </w:style>
  <w:style w:type="character" w:customStyle="1" w:styleId="form-required">
    <w:name w:val="form-required"/>
    <w:basedOn w:val="DefaultParagraphFont"/>
    <w:rsid w:val="007D23AF"/>
  </w:style>
  <w:style w:type="character" w:styleId="FollowedHyperlink">
    <w:name w:val="FollowedHyperlink"/>
    <w:basedOn w:val="DefaultParagraphFont"/>
    <w:uiPriority w:val="99"/>
    <w:semiHidden/>
    <w:unhideWhenUsed/>
    <w:rsid w:val="00437A44"/>
    <w:rPr>
      <w:color w:val="954F72" w:themeColor="followedHyperlink"/>
      <w:u w:val="single"/>
    </w:rPr>
  </w:style>
  <w:style w:type="character" w:customStyle="1" w:styleId="Heading3Char">
    <w:name w:val="Heading 3 Char"/>
    <w:basedOn w:val="DefaultParagraphFont"/>
    <w:link w:val="Heading3"/>
    <w:uiPriority w:val="9"/>
    <w:rsid w:val="00606A1E"/>
    <w:rPr>
      <w:rFonts w:ascii="Times New Roman" w:eastAsia="Times New Roman" w:hAnsi="Times New Roman" w:cs="Times New Roman"/>
      <w:b/>
      <w:bCs/>
      <w:sz w:val="27"/>
      <w:szCs w:val="27"/>
      <w:lang w:val="en-US"/>
    </w:rPr>
  </w:style>
  <w:style w:type="character" w:customStyle="1" w:styleId="js-justclicked">
    <w:name w:val="js-justclicked"/>
    <w:basedOn w:val="DefaultParagraphFont"/>
    <w:rsid w:val="00945816"/>
  </w:style>
  <w:style w:type="character" w:styleId="Strong">
    <w:name w:val="Strong"/>
    <w:basedOn w:val="DefaultParagraphFont"/>
    <w:uiPriority w:val="22"/>
    <w:qFormat/>
    <w:rsid w:val="00984AA4"/>
    <w:rPr>
      <w:b/>
      <w:bCs/>
    </w:rPr>
  </w:style>
  <w:style w:type="paragraph" w:styleId="FootnoteText">
    <w:name w:val="footnote text"/>
    <w:basedOn w:val="Normal"/>
    <w:link w:val="FootnoteTextChar"/>
    <w:uiPriority w:val="99"/>
    <w:semiHidden/>
    <w:unhideWhenUsed/>
    <w:rsid w:val="00760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171"/>
    <w:rPr>
      <w:sz w:val="20"/>
      <w:szCs w:val="20"/>
    </w:rPr>
  </w:style>
  <w:style w:type="character" w:styleId="FootnoteReference">
    <w:name w:val="footnote reference"/>
    <w:basedOn w:val="DefaultParagraphFont"/>
    <w:uiPriority w:val="99"/>
    <w:semiHidden/>
    <w:unhideWhenUsed/>
    <w:rsid w:val="00760171"/>
    <w:rPr>
      <w:vertAlign w:val="superscript"/>
    </w:rPr>
  </w:style>
  <w:style w:type="character" w:customStyle="1" w:styleId="Heading1Char">
    <w:name w:val="Heading 1 Char"/>
    <w:basedOn w:val="DefaultParagraphFont"/>
    <w:link w:val="Heading1"/>
    <w:uiPriority w:val="9"/>
    <w:rsid w:val="002B34DD"/>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CB7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7383"/>
  </w:style>
  <w:style w:type="character" w:customStyle="1" w:styleId="eop">
    <w:name w:val="eop"/>
    <w:basedOn w:val="DefaultParagraphFont"/>
    <w:rsid w:val="00CB7383"/>
  </w:style>
  <w:style w:type="character" w:styleId="CommentReference">
    <w:name w:val="annotation reference"/>
    <w:basedOn w:val="DefaultParagraphFont"/>
    <w:uiPriority w:val="99"/>
    <w:semiHidden/>
    <w:unhideWhenUsed/>
    <w:rsid w:val="001F0820"/>
    <w:rPr>
      <w:sz w:val="16"/>
      <w:szCs w:val="16"/>
    </w:rPr>
  </w:style>
  <w:style w:type="paragraph" w:styleId="CommentText">
    <w:name w:val="annotation text"/>
    <w:basedOn w:val="Normal"/>
    <w:link w:val="CommentTextChar"/>
    <w:uiPriority w:val="99"/>
    <w:unhideWhenUsed/>
    <w:rsid w:val="001F0820"/>
    <w:pPr>
      <w:spacing w:line="240" w:lineRule="auto"/>
    </w:pPr>
    <w:rPr>
      <w:sz w:val="20"/>
      <w:szCs w:val="20"/>
    </w:rPr>
  </w:style>
  <w:style w:type="character" w:customStyle="1" w:styleId="CommentTextChar">
    <w:name w:val="Comment Text Char"/>
    <w:basedOn w:val="DefaultParagraphFont"/>
    <w:link w:val="CommentText"/>
    <w:uiPriority w:val="99"/>
    <w:rsid w:val="001F0820"/>
    <w:rPr>
      <w:sz w:val="20"/>
      <w:szCs w:val="20"/>
    </w:rPr>
  </w:style>
  <w:style w:type="paragraph" w:styleId="CommentSubject">
    <w:name w:val="annotation subject"/>
    <w:basedOn w:val="CommentText"/>
    <w:next w:val="CommentText"/>
    <w:link w:val="CommentSubjectChar"/>
    <w:uiPriority w:val="99"/>
    <w:semiHidden/>
    <w:unhideWhenUsed/>
    <w:rsid w:val="001F0820"/>
    <w:rPr>
      <w:b/>
      <w:bCs/>
    </w:rPr>
  </w:style>
  <w:style w:type="character" w:customStyle="1" w:styleId="CommentSubjectChar">
    <w:name w:val="Comment Subject Char"/>
    <w:basedOn w:val="CommentTextChar"/>
    <w:link w:val="CommentSubject"/>
    <w:uiPriority w:val="99"/>
    <w:semiHidden/>
    <w:rsid w:val="001F0820"/>
    <w:rPr>
      <w:b/>
      <w:bCs/>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rsid w:val="00FB7398"/>
    <w:rPr>
      <w:lang w:val="en-US"/>
    </w:rPr>
  </w:style>
  <w:style w:type="paragraph" w:styleId="Revision">
    <w:name w:val="Revision"/>
    <w:hidden/>
    <w:uiPriority w:val="99"/>
    <w:semiHidden/>
    <w:rsid w:val="00AC3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09435">
      <w:bodyDiv w:val="1"/>
      <w:marLeft w:val="0"/>
      <w:marRight w:val="0"/>
      <w:marTop w:val="0"/>
      <w:marBottom w:val="0"/>
      <w:divBdr>
        <w:top w:val="none" w:sz="0" w:space="0" w:color="auto"/>
        <w:left w:val="none" w:sz="0" w:space="0" w:color="auto"/>
        <w:bottom w:val="none" w:sz="0" w:space="0" w:color="auto"/>
        <w:right w:val="none" w:sz="0" w:space="0" w:color="auto"/>
      </w:divBdr>
    </w:div>
    <w:div w:id="150874695">
      <w:bodyDiv w:val="1"/>
      <w:marLeft w:val="0"/>
      <w:marRight w:val="0"/>
      <w:marTop w:val="0"/>
      <w:marBottom w:val="0"/>
      <w:divBdr>
        <w:top w:val="none" w:sz="0" w:space="0" w:color="auto"/>
        <w:left w:val="none" w:sz="0" w:space="0" w:color="auto"/>
        <w:bottom w:val="none" w:sz="0" w:space="0" w:color="auto"/>
        <w:right w:val="none" w:sz="0" w:space="0" w:color="auto"/>
      </w:divBdr>
    </w:div>
    <w:div w:id="206140008">
      <w:bodyDiv w:val="1"/>
      <w:marLeft w:val="0"/>
      <w:marRight w:val="0"/>
      <w:marTop w:val="0"/>
      <w:marBottom w:val="0"/>
      <w:divBdr>
        <w:top w:val="none" w:sz="0" w:space="0" w:color="auto"/>
        <w:left w:val="none" w:sz="0" w:space="0" w:color="auto"/>
        <w:bottom w:val="none" w:sz="0" w:space="0" w:color="auto"/>
        <w:right w:val="none" w:sz="0" w:space="0" w:color="auto"/>
      </w:divBdr>
    </w:div>
    <w:div w:id="355695507">
      <w:bodyDiv w:val="1"/>
      <w:marLeft w:val="0"/>
      <w:marRight w:val="0"/>
      <w:marTop w:val="0"/>
      <w:marBottom w:val="0"/>
      <w:divBdr>
        <w:top w:val="none" w:sz="0" w:space="0" w:color="auto"/>
        <w:left w:val="none" w:sz="0" w:space="0" w:color="auto"/>
        <w:bottom w:val="none" w:sz="0" w:space="0" w:color="auto"/>
        <w:right w:val="none" w:sz="0" w:space="0" w:color="auto"/>
      </w:divBdr>
    </w:div>
    <w:div w:id="414939151">
      <w:bodyDiv w:val="1"/>
      <w:marLeft w:val="0"/>
      <w:marRight w:val="0"/>
      <w:marTop w:val="0"/>
      <w:marBottom w:val="0"/>
      <w:divBdr>
        <w:top w:val="none" w:sz="0" w:space="0" w:color="auto"/>
        <w:left w:val="none" w:sz="0" w:space="0" w:color="auto"/>
        <w:bottom w:val="none" w:sz="0" w:space="0" w:color="auto"/>
        <w:right w:val="none" w:sz="0" w:space="0" w:color="auto"/>
      </w:divBdr>
    </w:div>
    <w:div w:id="566377286">
      <w:bodyDiv w:val="1"/>
      <w:marLeft w:val="0"/>
      <w:marRight w:val="0"/>
      <w:marTop w:val="0"/>
      <w:marBottom w:val="0"/>
      <w:divBdr>
        <w:top w:val="none" w:sz="0" w:space="0" w:color="auto"/>
        <w:left w:val="none" w:sz="0" w:space="0" w:color="auto"/>
        <w:bottom w:val="none" w:sz="0" w:space="0" w:color="auto"/>
        <w:right w:val="none" w:sz="0" w:space="0" w:color="auto"/>
      </w:divBdr>
    </w:div>
    <w:div w:id="625543925">
      <w:bodyDiv w:val="1"/>
      <w:marLeft w:val="0"/>
      <w:marRight w:val="0"/>
      <w:marTop w:val="0"/>
      <w:marBottom w:val="0"/>
      <w:divBdr>
        <w:top w:val="none" w:sz="0" w:space="0" w:color="auto"/>
        <w:left w:val="none" w:sz="0" w:space="0" w:color="auto"/>
        <w:bottom w:val="none" w:sz="0" w:space="0" w:color="auto"/>
        <w:right w:val="none" w:sz="0" w:space="0" w:color="auto"/>
      </w:divBdr>
    </w:div>
    <w:div w:id="728260094">
      <w:bodyDiv w:val="1"/>
      <w:marLeft w:val="0"/>
      <w:marRight w:val="0"/>
      <w:marTop w:val="0"/>
      <w:marBottom w:val="0"/>
      <w:divBdr>
        <w:top w:val="none" w:sz="0" w:space="0" w:color="auto"/>
        <w:left w:val="none" w:sz="0" w:space="0" w:color="auto"/>
        <w:bottom w:val="none" w:sz="0" w:space="0" w:color="auto"/>
        <w:right w:val="none" w:sz="0" w:space="0" w:color="auto"/>
      </w:divBdr>
    </w:div>
    <w:div w:id="874000183">
      <w:bodyDiv w:val="1"/>
      <w:marLeft w:val="0"/>
      <w:marRight w:val="0"/>
      <w:marTop w:val="0"/>
      <w:marBottom w:val="0"/>
      <w:divBdr>
        <w:top w:val="none" w:sz="0" w:space="0" w:color="auto"/>
        <w:left w:val="none" w:sz="0" w:space="0" w:color="auto"/>
        <w:bottom w:val="none" w:sz="0" w:space="0" w:color="auto"/>
        <w:right w:val="none" w:sz="0" w:space="0" w:color="auto"/>
      </w:divBdr>
    </w:div>
    <w:div w:id="1042245135">
      <w:bodyDiv w:val="1"/>
      <w:marLeft w:val="0"/>
      <w:marRight w:val="0"/>
      <w:marTop w:val="0"/>
      <w:marBottom w:val="0"/>
      <w:divBdr>
        <w:top w:val="none" w:sz="0" w:space="0" w:color="auto"/>
        <w:left w:val="none" w:sz="0" w:space="0" w:color="auto"/>
        <w:bottom w:val="none" w:sz="0" w:space="0" w:color="auto"/>
        <w:right w:val="none" w:sz="0" w:space="0" w:color="auto"/>
      </w:divBdr>
    </w:div>
    <w:div w:id="1077704584">
      <w:bodyDiv w:val="1"/>
      <w:marLeft w:val="0"/>
      <w:marRight w:val="0"/>
      <w:marTop w:val="0"/>
      <w:marBottom w:val="0"/>
      <w:divBdr>
        <w:top w:val="none" w:sz="0" w:space="0" w:color="auto"/>
        <w:left w:val="none" w:sz="0" w:space="0" w:color="auto"/>
        <w:bottom w:val="none" w:sz="0" w:space="0" w:color="auto"/>
        <w:right w:val="none" w:sz="0" w:space="0" w:color="auto"/>
      </w:divBdr>
      <w:divsChild>
        <w:div w:id="2109764832">
          <w:marLeft w:val="0"/>
          <w:marRight w:val="0"/>
          <w:marTop w:val="0"/>
          <w:marBottom w:val="0"/>
          <w:divBdr>
            <w:top w:val="none" w:sz="0" w:space="0" w:color="auto"/>
            <w:left w:val="none" w:sz="0" w:space="0" w:color="auto"/>
            <w:bottom w:val="none" w:sz="0" w:space="0" w:color="auto"/>
            <w:right w:val="none" w:sz="0" w:space="0" w:color="auto"/>
          </w:divBdr>
        </w:div>
        <w:div w:id="62134795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sChild>
    </w:div>
    <w:div w:id="1094786067">
      <w:bodyDiv w:val="1"/>
      <w:marLeft w:val="0"/>
      <w:marRight w:val="0"/>
      <w:marTop w:val="0"/>
      <w:marBottom w:val="0"/>
      <w:divBdr>
        <w:top w:val="none" w:sz="0" w:space="0" w:color="auto"/>
        <w:left w:val="none" w:sz="0" w:space="0" w:color="auto"/>
        <w:bottom w:val="none" w:sz="0" w:space="0" w:color="auto"/>
        <w:right w:val="none" w:sz="0" w:space="0" w:color="auto"/>
      </w:divBdr>
    </w:div>
    <w:div w:id="1124275953">
      <w:bodyDiv w:val="1"/>
      <w:marLeft w:val="0"/>
      <w:marRight w:val="0"/>
      <w:marTop w:val="0"/>
      <w:marBottom w:val="0"/>
      <w:divBdr>
        <w:top w:val="none" w:sz="0" w:space="0" w:color="auto"/>
        <w:left w:val="none" w:sz="0" w:space="0" w:color="auto"/>
        <w:bottom w:val="none" w:sz="0" w:space="0" w:color="auto"/>
        <w:right w:val="none" w:sz="0" w:space="0" w:color="auto"/>
      </w:divBdr>
    </w:div>
    <w:div w:id="1188257113">
      <w:bodyDiv w:val="1"/>
      <w:marLeft w:val="0"/>
      <w:marRight w:val="0"/>
      <w:marTop w:val="0"/>
      <w:marBottom w:val="0"/>
      <w:divBdr>
        <w:top w:val="none" w:sz="0" w:space="0" w:color="auto"/>
        <w:left w:val="none" w:sz="0" w:space="0" w:color="auto"/>
        <w:bottom w:val="none" w:sz="0" w:space="0" w:color="auto"/>
        <w:right w:val="none" w:sz="0" w:space="0" w:color="auto"/>
      </w:divBdr>
    </w:div>
    <w:div w:id="1223374021">
      <w:bodyDiv w:val="1"/>
      <w:marLeft w:val="0"/>
      <w:marRight w:val="0"/>
      <w:marTop w:val="0"/>
      <w:marBottom w:val="0"/>
      <w:divBdr>
        <w:top w:val="none" w:sz="0" w:space="0" w:color="auto"/>
        <w:left w:val="none" w:sz="0" w:space="0" w:color="auto"/>
        <w:bottom w:val="none" w:sz="0" w:space="0" w:color="auto"/>
        <w:right w:val="none" w:sz="0" w:space="0" w:color="auto"/>
      </w:divBdr>
      <w:divsChild>
        <w:div w:id="1172063953">
          <w:marLeft w:val="0"/>
          <w:marRight w:val="0"/>
          <w:marTop w:val="0"/>
          <w:marBottom w:val="0"/>
          <w:divBdr>
            <w:top w:val="none" w:sz="0" w:space="0" w:color="auto"/>
            <w:left w:val="none" w:sz="0" w:space="0" w:color="auto"/>
            <w:bottom w:val="none" w:sz="0" w:space="0" w:color="auto"/>
            <w:right w:val="none" w:sz="0" w:space="0" w:color="auto"/>
          </w:divBdr>
        </w:div>
        <w:div w:id="300503802">
          <w:marLeft w:val="0"/>
          <w:marRight w:val="0"/>
          <w:marTop w:val="0"/>
          <w:marBottom w:val="0"/>
          <w:divBdr>
            <w:top w:val="none" w:sz="0" w:space="0" w:color="auto"/>
            <w:left w:val="none" w:sz="0" w:space="0" w:color="auto"/>
            <w:bottom w:val="none" w:sz="0" w:space="0" w:color="auto"/>
            <w:right w:val="none" w:sz="0" w:space="0" w:color="auto"/>
          </w:divBdr>
        </w:div>
        <w:div w:id="1941528426">
          <w:marLeft w:val="0"/>
          <w:marRight w:val="0"/>
          <w:marTop w:val="0"/>
          <w:marBottom w:val="0"/>
          <w:divBdr>
            <w:top w:val="none" w:sz="0" w:space="0" w:color="auto"/>
            <w:left w:val="none" w:sz="0" w:space="0" w:color="auto"/>
            <w:bottom w:val="none" w:sz="0" w:space="0" w:color="auto"/>
            <w:right w:val="none" w:sz="0" w:space="0" w:color="auto"/>
          </w:divBdr>
        </w:div>
        <w:div w:id="1841043802">
          <w:marLeft w:val="0"/>
          <w:marRight w:val="0"/>
          <w:marTop w:val="0"/>
          <w:marBottom w:val="0"/>
          <w:divBdr>
            <w:top w:val="none" w:sz="0" w:space="0" w:color="auto"/>
            <w:left w:val="none" w:sz="0" w:space="0" w:color="auto"/>
            <w:bottom w:val="none" w:sz="0" w:space="0" w:color="auto"/>
            <w:right w:val="none" w:sz="0" w:space="0" w:color="auto"/>
          </w:divBdr>
        </w:div>
        <w:div w:id="857276593">
          <w:marLeft w:val="0"/>
          <w:marRight w:val="0"/>
          <w:marTop w:val="0"/>
          <w:marBottom w:val="0"/>
          <w:divBdr>
            <w:top w:val="none" w:sz="0" w:space="0" w:color="auto"/>
            <w:left w:val="none" w:sz="0" w:space="0" w:color="auto"/>
            <w:bottom w:val="none" w:sz="0" w:space="0" w:color="auto"/>
            <w:right w:val="none" w:sz="0" w:space="0" w:color="auto"/>
          </w:divBdr>
        </w:div>
        <w:div w:id="2102139210">
          <w:marLeft w:val="0"/>
          <w:marRight w:val="0"/>
          <w:marTop w:val="0"/>
          <w:marBottom w:val="0"/>
          <w:divBdr>
            <w:top w:val="none" w:sz="0" w:space="0" w:color="auto"/>
            <w:left w:val="none" w:sz="0" w:space="0" w:color="auto"/>
            <w:bottom w:val="none" w:sz="0" w:space="0" w:color="auto"/>
            <w:right w:val="none" w:sz="0" w:space="0" w:color="auto"/>
          </w:divBdr>
        </w:div>
        <w:div w:id="130370243">
          <w:marLeft w:val="0"/>
          <w:marRight w:val="0"/>
          <w:marTop w:val="0"/>
          <w:marBottom w:val="0"/>
          <w:divBdr>
            <w:top w:val="none" w:sz="0" w:space="0" w:color="auto"/>
            <w:left w:val="none" w:sz="0" w:space="0" w:color="auto"/>
            <w:bottom w:val="none" w:sz="0" w:space="0" w:color="auto"/>
            <w:right w:val="none" w:sz="0" w:space="0" w:color="auto"/>
          </w:divBdr>
        </w:div>
      </w:divsChild>
    </w:div>
    <w:div w:id="1491218600">
      <w:bodyDiv w:val="1"/>
      <w:marLeft w:val="0"/>
      <w:marRight w:val="0"/>
      <w:marTop w:val="0"/>
      <w:marBottom w:val="0"/>
      <w:divBdr>
        <w:top w:val="none" w:sz="0" w:space="0" w:color="auto"/>
        <w:left w:val="none" w:sz="0" w:space="0" w:color="auto"/>
        <w:bottom w:val="none" w:sz="0" w:space="0" w:color="auto"/>
        <w:right w:val="none" w:sz="0" w:space="0" w:color="auto"/>
      </w:divBdr>
    </w:div>
    <w:div w:id="1604026323">
      <w:bodyDiv w:val="1"/>
      <w:marLeft w:val="0"/>
      <w:marRight w:val="0"/>
      <w:marTop w:val="0"/>
      <w:marBottom w:val="0"/>
      <w:divBdr>
        <w:top w:val="none" w:sz="0" w:space="0" w:color="auto"/>
        <w:left w:val="none" w:sz="0" w:space="0" w:color="auto"/>
        <w:bottom w:val="none" w:sz="0" w:space="0" w:color="auto"/>
        <w:right w:val="none" w:sz="0" w:space="0" w:color="auto"/>
      </w:divBdr>
    </w:div>
    <w:div w:id="1620406748">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925872183">
      <w:bodyDiv w:val="1"/>
      <w:marLeft w:val="0"/>
      <w:marRight w:val="0"/>
      <w:marTop w:val="0"/>
      <w:marBottom w:val="0"/>
      <w:divBdr>
        <w:top w:val="none" w:sz="0" w:space="0" w:color="auto"/>
        <w:left w:val="none" w:sz="0" w:space="0" w:color="auto"/>
        <w:bottom w:val="none" w:sz="0" w:space="0" w:color="auto"/>
        <w:right w:val="none" w:sz="0" w:space="0" w:color="auto"/>
      </w:divBdr>
      <w:divsChild>
        <w:div w:id="158809495">
          <w:marLeft w:val="0"/>
          <w:marRight w:val="0"/>
          <w:marTop w:val="0"/>
          <w:marBottom w:val="0"/>
          <w:divBdr>
            <w:top w:val="none" w:sz="0" w:space="0" w:color="auto"/>
            <w:left w:val="none" w:sz="0" w:space="0" w:color="auto"/>
            <w:bottom w:val="none" w:sz="0" w:space="0" w:color="auto"/>
            <w:right w:val="none" w:sz="0" w:space="0" w:color="auto"/>
          </w:divBdr>
          <w:divsChild>
            <w:div w:id="1489131132">
              <w:marLeft w:val="0"/>
              <w:marRight w:val="0"/>
              <w:marTop w:val="0"/>
              <w:marBottom w:val="0"/>
              <w:divBdr>
                <w:top w:val="none" w:sz="0" w:space="0" w:color="auto"/>
                <w:left w:val="none" w:sz="0" w:space="0" w:color="auto"/>
                <w:bottom w:val="none" w:sz="0" w:space="0" w:color="auto"/>
                <w:right w:val="none" w:sz="0" w:space="0" w:color="auto"/>
              </w:divBdr>
            </w:div>
            <w:div w:id="1963345251">
              <w:marLeft w:val="0"/>
              <w:marRight w:val="0"/>
              <w:marTop w:val="0"/>
              <w:marBottom w:val="0"/>
              <w:divBdr>
                <w:top w:val="none" w:sz="0" w:space="0" w:color="auto"/>
                <w:left w:val="none" w:sz="0" w:space="0" w:color="auto"/>
                <w:bottom w:val="none" w:sz="0" w:space="0" w:color="auto"/>
                <w:right w:val="none" w:sz="0" w:space="0" w:color="auto"/>
              </w:divBdr>
            </w:div>
          </w:divsChild>
        </w:div>
        <w:div w:id="483395295">
          <w:marLeft w:val="0"/>
          <w:marRight w:val="0"/>
          <w:marTop w:val="0"/>
          <w:marBottom w:val="0"/>
          <w:divBdr>
            <w:top w:val="none" w:sz="0" w:space="0" w:color="auto"/>
            <w:left w:val="none" w:sz="0" w:space="0" w:color="auto"/>
            <w:bottom w:val="none" w:sz="0" w:space="0" w:color="auto"/>
            <w:right w:val="none" w:sz="0" w:space="0" w:color="auto"/>
          </w:divBdr>
          <w:divsChild>
            <w:div w:id="1993440814">
              <w:marLeft w:val="0"/>
              <w:marRight w:val="0"/>
              <w:marTop w:val="0"/>
              <w:marBottom w:val="0"/>
              <w:divBdr>
                <w:top w:val="none" w:sz="0" w:space="0" w:color="auto"/>
                <w:left w:val="none" w:sz="0" w:space="0" w:color="auto"/>
                <w:bottom w:val="none" w:sz="0" w:space="0" w:color="auto"/>
                <w:right w:val="none" w:sz="0" w:space="0" w:color="auto"/>
              </w:divBdr>
            </w:div>
            <w:div w:id="1616642225">
              <w:marLeft w:val="0"/>
              <w:marRight w:val="0"/>
              <w:marTop w:val="0"/>
              <w:marBottom w:val="0"/>
              <w:divBdr>
                <w:top w:val="none" w:sz="0" w:space="0" w:color="auto"/>
                <w:left w:val="none" w:sz="0" w:space="0" w:color="auto"/>
                <w:bottom w:val="none" w:sz="0" w:space="0" w:color="auto"/>
                <w:right w:val="none" w:sz="0" w:space="0" w:color="auto"/>
              </w:divBdr>
            </w:div>
            <w:div w:id="39981655">
              <w:marLeft w:val="0"/>
              <w:marRight w:val="0"/>
              <w:marTop w:val="0"/>
              <w:marBottom w:val="0"/>
              <w:divBdr>
                <w:top w:val="none" w:sz="0" w:space="0" w:color="auto"/>
                <w:left w:val="none" w:sz="0" w:space="0" w:color="auto"/>
                <w:bottom w:val="none" w:sz="0" w:space="0" w:color="auto"/>
                <w:right w:val="none" w:sz="0" w:space="0" w:color="auto"/>
              </w:divBdr>
            </w:div>
          </w:divsChild>
        </w:div>
        <w:div w:id="1873571747">
          <w:marLeft w:val="0"/>
          <w:marRight w:val="0"/>
          <w:marTop w:val="0"/>
          <w:marBottom w:val="0"/>
          <w:divBdr>
            <w:top w:val="none" w:sz="0" w:space="0" w:color="auto"/>
            <w:left w:val="none" w:sz="0" w:space="0" w:color="auto"/>
            <w:bottom w:val="none" w:sz="0" w:space="0" w:color="auto"/>
            <w:right w:val="none" w:sz="0" w:space="0" w:color="auto"/>
          </w:divBdr>
          <w:divsChild>
            <w:div w:id="720901613">
              <w:marLeft w:val="0"/>
              <w:marRight w:val="0"/>
              <w:marTop w:val="0"/>
              <w:marBottom w:val="0"/>
              <w:divBdr>
                <w:top w:val="none" w:sz="0" w:space="0" w:color="auto"/>
                <w:left w:val="none" w:sz="0" w:space="0" w:color="auto"/>
                <w:bottom w:val="none" w:sz="0" w:space="0" w:color="auto"/>
                <w:right w:val="none" w:sz="0" w:space="0" w:color="auto"/>
              </w:divBdr>
            </w:div>
            <w:div w:id="802388253">
              <w:marLeft w:val="0"/>
              <w:marRight w:val="0"/>
              <w:marTop w:val="0"/>
              <w:marBottom w:val="0"/>
              <w:divBdr>
                <w:top w:val="none" w:sz="0" w:space="0" w:color="auto"/>
                <w:left w:val="none" w:sz="0" w:space="0" w:color="auto"/>
                <w:bottom w:val="none" w:sz="0" w:space="0" w:color="auto"/>
                <w:right w:val="none" w:sz="0" w:space="0" w:color="auto"/>
              </w:divBdr>
            </w:div>
            <w:div w:id="12030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90425">
      <w:bodyDiv w:val="1"/>
      <w:marLeft w:val="0"/>
      <w:marRight w:val="0"/>
      <w:marTop w:val="0"/>
      <w:marBottom w:val="0"/>
      <w:divBdr>
        <w:top w:val="none" w:sz="0" w:space="0" w:color="auto"/>
        <w:left w:val="none" w:sz="0" w:space="0" w:color="auto"/>
        <w:bottom w:val="none" w:sz="0" w:space="0" w:color="auto"/>
        <w:right w:val="none" w:sz="0" w:space="0" w:color="auto"/>
      </w:divBdr>
    </w:div>
    <w:div w:id="1937402221">
      <w:bodyDiv w:val="1"/>
      <w:marLeft w:val="0"/>
      <w:marRight w:val="0"/>
      <w:marTop w:val="0"/>
      <w:marBottom w:val="0"/>
      <w:divBdr>
        <w:top w:val="none" w:sz="0" w:space="0" w:color="auto"/>
        <w:left w:val="none" w:sz="0" w:space="0" w:color="auto"/>
        <w:bottom w:val="none" w:sz="0" w:space="0" w:color="auto"/>
        <w:right w:val="none" w:sz="0" w:space="0" w:color="auto"/>
      </w:divBdr>
    </w:div>
    <w:div w:id="1992714196">
      <w:bodyDiv w:val="1"/>
      <w:marLeft w:val="0"/>
      <w:marRight w:val="0"/>
      <w:marTop w:val="0"/>
      <w:marBottom w:val="0"/>
      <w:divBdr>
        <w:top w:val="none" w:sz="0" w:space="0" w:color="auto"/>
        <w:left w:val="none" w:sz="0" w:space="0" w:color="auto"/>
        <w:bottom w:val="none" w:sz="0" w:space="0" w:color="auto"/>
        <w:right w:val="none" w:sz="0" w:space="0" w:color="auto"/>
      </w:divBdr>
    </w:div>
    <w:div w:id="203719582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14">
          <w:marLeft w:val="0"/>
          <w:marRight w:val="0"/>
          <w:marTop w:val="0"/>
          <w:marBottom w:val="150"/>
          <w:divBdr>
            <w:top w:val="none" w:sz="0" w:space="0" w:color="auto"/>
            <w:left w:val="none" w:sz="0" w:space="0" w:color="auto"/>
            <w:bottom w:val="none" w:sz="0" w:space="0" w:color="auto"/>
            <w:right w:val="none" w:sz="0" w:space="0" w:color="auto"/>
          </w:divBdr>
        </w:div>
        <w:div w:id="533812564">
          <w:marLeft w:val="0"/>
          <w:marRight w:val="0"/>
          <w:marTop w:val="0"/>
          <w:marBottom w:val="150"/>
          <w:divBdr>
            <w:top w:val="none" w:sz="0" w:space="0" w:color="auto"/>
            <w:left w:val="none" w:sz="0" w:space="0" w:color="auto"/>
            <w:bottom w:val="none" w:sz="0" w:space="0" w:color="auto"/>
            <w:right w:val="none" w:sz="0" w:space="0" w:color="auto"/>
          </w:divBdr>
        </w:div>
        <w:div w:id="143086849">
          <w:marLeft w:val="0"/>
          <w:marRight w:val="0"/>
          <w:marTop w:val="0"/>
          <w:marBottom w:val="150"/>
          <w:divBdr>
            <w:top w:val="none" w:sz="0" w:space="0" w:color="auto"/>
            <w:left w:val="none" w:sz="0" w:space="0" w:color="auto"/>
            <w:bottom w:val="none" w:sz="0" w:space="0" w:color="auto"/>
            <w:right w:val="none" w:sz="0" w:space="0" w:color="auto"/>
          </w:divBdr>
        </w:div>
        <w:div w:id="908808569">
          <w:marLeft w:val="0"/>
          <w:marRight w:val="0"/>
          <w:marTop w:val="0"/>
          <w:marBottom w:val="150"/>
          <w:divBdr>
            <w:top w:val="none" w:sz="0" w:space="0" w:color="auto"/>
            <w:left w:val="none" w:sz="0" w:space="0" w:color="auto"/>
            <w:bottom w:val="none" w:sz="0" w:space="0" w:color="auto"/>
            <w:right w:val="none" w:sz="0" w:space="0" w:color="auto"/>
          </w:divBdr>
        </w:div>
        <w:div w:id="951783807">
          <w:marLeft w:val="0"/>
          <w:marRight w:val="0"/>
          <w:marTop w:val="0"/>
          <w:marBottom w:val="150"/>
          <w:divBdr>
            <w:top w:val="none" w:sz="0" w:space="0" w:color="auto"/>
            <w:left w:val="none" w:sz="0" w:space="0" w:color="auto"/>
            <w:bottom w:val="none" w:sz="0" w:space="0" w:color="auto"/>
            <w:right w:val="none" w:sz="0" w:space="0" w:color="auto"/>
          </w:divBdr>
        </w:div>
        <w:div w:id="1254359573">
          <w:marLeft w:val="0"/>
          <w:marRight w:val="0"/>
          <w:marTop w:val="0"/>
          <w:marBottom w:val="0"/>
          <w:divBdr>
            <w:top w:val="none" w:sz="0" w:space="0" w:color="auto"/>
            <w:left w:val="none" w:sz="0" w:space="0" w:color="auto"/>
            <w:bottom w:val="none" w:sz="0" w:space="0" w:color="auto"/>
            <w:right w:val="none" w:sz="0" w:space="0" w:color="auto"/>
          </w:divBdr>
        </w:div>
      </w:divsChild>
    </w:div>
    <w:div w:id="20482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ltoncvs.org.uk/funding/boltons-fund-2/" TargetMode="External"/><Relationship Id="rId18" Type="http://schemas.openxmlformats.org/officeDocument/2006/relationships/hyperlink" Target="mailto:info@boltoncv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ltoncvs.org.uk/funding/boltons-fund/" TargetMode="External"/><Relationship Id="rId17" Type="http://schemas.openxmlformats.org/officeDocument/2006/relationships/hyperlink" Target="https://www.boltoncvs.org.uk/fund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unding@boltoncvs.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gov.uk/business-licenses/food-business-registr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boltoncvs01\boltoncvs-shared\Delivery\Funding%20Programmes\Bolton's%20Fund%20Evolution%202023\Medium%20Grants\Bolton's%20Fund%20Evolution%20-%20files%20for%20working%20group\Stakeholder%20Pack%20Bolton's%20Fund\Open%20and%20trusting%20grant%20giving.pdf" TargetMode="External"/><Relationship Id="rId23" Type="http://schemas.openxmlformats.org/officeDocument/2006/relationships/header" Target="header3.xml"/><Relationship Id="rId10" Type="http://schemas.openxmlformats.org/officeDocument/2006/relationships/hyperlink" Target="https://www.boltoncvs.org.uk/sites/boltoncvs.org.uk/files/Bolton%27s%20Fund%20minimum%20Requirements%20what%20we%20can%20fund%20Oct%2020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ltoncvs.org.uk/funding/boltons-fund/" TargetMode="External"/><Relationship Id="rId14" Type="http://schemas.openxmlformats.org/officeDocument/2006/relationships/hyperlink" Target="file:///\\boltoncvs01\boltoncvs-shared\Delivery\Funding%20Programmes\Bolton's%20Fund%20Evolution%202023\Medium%20Grants\Bolton's%20Fund%20Evolution%20-%20files%20for%20working%20group\Stakeholder%20Pack%20Bolton's%20Fund\Evolution%2023-24.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7E27-6C7C-4697-9900-DCECD83C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Liz McNabb</cp:lastModifiedBy>
  <cp:revision>2</cp:revision>
  <cp:lastPrinted>2022-05-12T14:57:00Z</cp:lastPrinted>
  <dcterms:created xsi:type="dcterms:W3CDTF">2024-05-29T12:50:00Z</dcterms:created>
  <dcterms:modified xsi:type="dcterms:W3CDTF">2024-05-29T12:50:00Z</dcterms:modified>
</cp:coreProperties>
</file>